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FB87C" w14:textId="61E658CA" w:rsidR="0000376B" w:rsidRPr="003E0240" w:rsidRDefault="0000376B" w:rsidP="0000376B">
      <w:pPr>
        <w:spacing w:after="240" w:line="240" w:lineRule="auto"/>
        <w:rPr>
          <w:rFonts w:ascii="Bookman Old Style" w:hAnsi="Bookman Old Style"/>
          <w:i/>
          <w:iCs/>
          <w:sz w:val="28"/>
          <w:szCs w:val="28"/>
        </w:rPr>
      </w:pPr>
      <w:r w:rsidRPr="003E0240">
        <w:rPr>
          <w:rFonts w:ascii="Bookman Old Style" w:hAnsi="Bookman Old Style"/>
          <w:i/>
          <w:iCs/>
          <w:sz w:val="28"/>
          <w:szCs w:val="28"/>
        </w:rPr>
        <w:t>The Order of Melchizedek</w:t>
      </w:r>
      <w:r w:rsidRPr="003E0240">
        <w:rPr>
          <w:rFonts w:ascii="Bookman Old Style" w:eastAsia="Times New Roman" w:hAnsi="Bookman Old Style" w:cs="Times New Roman"/>
          <w:i/>
          <w:iCs/>
          <w:kern w:val="0"/>
          <w:sz w:val="28"/>
          <w:szCs w:val="28"/>
          <w14:ligatures w14:val="none"/>
        </w:rPr>
        <w:t xml:space="preserve"> | PSALM 110 Part </w:t>
      </w:r>
      <w:r w:rsidR="00CF7C26" w:rsidRPr="003E0240">
        <w:rPr>
          <w:rFonts w:ascii="Bookman Old Style" w:eastAsia="Times New Roman" w:hAnsi="Bookman Old Style" w:cs="Times New Roman"/>
          <w:i/>
          <w:iCs/>
          <w:kern w:val="0"/>
          <w:sz w:val="28"/>
          <w:szCs w:val="28"/>
          <w14:ligatures w14:val="none"/>
        </w:rPr>
        <w:t>3</w:t>
      </w:r>
    </w:p>
    <w:p w14:paraId="6D552025" w14:textId="77777777" w:rsidR="0000376B" w:rsidRPr="003E0240" w:rsidRDefault="00000000" w:rsidP="0000376B">
      <w:pPr>
        <w:rPr>
          <w:rFonts w:ascii="Bookman Old Style" w:hAnsi="Bookman Old Style"/>
        </w:rPr>
      </w:pPr>
      <w:r>
        <w:rPr>
          <w:rFonts w:ascii="Bookman Old Style" w:hAnsi="Bookman Old Style"/>
        </w:rPr>
        <w:pict w14:anchorId="7BFE0D3F">
          <v:rect id="_x0000_i1025" style="width:0;height:1.5pt" o:hralign="center" o:hrstd="t" o:hr="t" fillcolor="#a0a0a0" stroked="f"/>
        </w:pict>
      </w:r>
    </w:p>
    <w:p w14:paraId="75BF26FF" w14:textId="77777777" w:rsidR="0000376B" w:rsidRPr="003E0240" w:rsidRDefault="0000376B" w:rsidP="0000376B">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INTRO</w:t>
      </w:r>
    </w:p>
    <w:p w14:paraId="207D42B2" w14:textId="55F7DAD9" w:rsidR="0030343E" w:rsidRPr="003E0240" w:rsidRDefault="0030343E" w:rsidP="0000376B">
      <w:pPr>
        <w:rPr>
          <w:rFonts w:ascii="Bookman Old Style" w:eastAsia="Times New Roman" w:hAnsi="Bookman Old Style" w:cstheme="minorHAnsi"/>
          <w:kern w:val="0"/>
          <w14:ligatures w14:val="none"/>
        </w:rPr>
      </w:pPr>
      <w:bookmarkStart w:id="0" w:name="_Hlk212263566"/>
      <w:r w:rsidRPr="003E0240">
        <w:rPr>
          <w:rFonts w:ascii="Bookman Old Style" w:eastAsia="Times New Roman" w:hAnsi="Bookman Old Style" w:cstheme="minorHAnsi"/>
          <w:kern w:val="0"/>
          <w14:ligatures w14:val="none"/>
        </w:rPr>
        <w:t>Greetings, and welcome to —</w:t>
      </w:r>
      <w:r w:rsidRPr="003E0240">
        <w:rPr>
          <w:rFonts w:ascii="Bookman Old Style" w:eastAsia="Times New Roman" w:hAnsi="Bookman Old Style" w:cstheme="minorHAnsi"/>
          <w:kern w:val="0"/>
          <w14:ligatures w14:val="none"/>
        </w:rPr>
        <w:br/>
        <w:t>The Wisdom Crucible with Jakob McClain —</w:t>
      </w:r>
      <w:r w:rsidRPr="003E0240">
        <w:rPr>
          <w:rFonts w:ascii="Bookman Old Style" w:eastAsia="Times New Roman" w:hAnsi="Bookman Old Style" w:cstheme="minorHAnsi"/>
          <w:kern w:val="0"/>
          <w14:ligatures w14:val="none"/>
        </w:rPr>
        <w:br/>
        <w:t>where you and I engage in the ongoing practice</w:t>
      </w:r>
      <w:r w:rsidRPr="003E0240">
        <w:rPr>
          <w:rFonts w:ascii="Bookman Old Style" w:eastAsia="Times New Roman" w:hAnsi="Bookman Old Style" w:cstheme="minorHAnsi"/>
          <w:kern w:val="0"/>
          <w14:ligatures w14:val="none"/>
        </w:rPr>
        <w:br/>
        <w:t>of applying biblical thinking</w:t>
      </w:r>
      <w:r w:rsidRPr="003E0240">
        <w:rPr>
          <w:rFonts w:ascii="Bookman Old Style" w:eastAsia="Times New Roman" w:hAnsi="Bookman Old Style" w:cstheme="minorHAnsi"/>
          <w:kern w:val="0"/>
          <w14:ligatures w14:val="none"/>
        </w:rPr>
        <w:br/>
        <w:t>to deepen our understanding of biblical truth.</w:t>
      </w:r>
      <w:bookmarkEnd w:id="0"/>
    </w:p>
    <w:p w14:paraId="4147FE3F" w14:textId="0D30B430"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Have you ever wondered about the mysterious Melchizedek</w:t>
      </w:r>
      <w:r w:rsidRPr="003E0240">
        <w:rPr>
          <w:rFonts w:ascii="Bookman Old Style" w:eastAsia="Times New Roman" w:hAnsi="Bookman Old Style" w:cs="Times New Roman"/>
          <w:kern w:val="0"/>
          <w14:ligatures w14:val="none"/>
        </w:rPr>
        <w:br/>
        <w:t>mentioned in verse 4 of Psalm 110?</w:t>
      </w:r>
      <w:r w:rsidRPr="003E0240">
        <w:rPr>
          <w:rFonts w:ascii="Bookman Old Style" w:eastAsia="Times New Roman" w:hAnsi="Bookman Old Style" w:cs="Times New Roman"/>
          <w:kern w:val="0"/>
          <w14:ligatures w14:val="none"/>
        </w:rPr>
        <w:br/>
        <w:t>He’s only briefly mentioned one other time in the Old Testament,</w:t>
      </w:r>
      <w:r w:rsidRPr="003E0240">
        <w:rPr>
          <w:rFonts w:ascii="Bookman Old Style" w:eastAsia="Times New Roman" w:hAnsi="Bookman Old Style" w:cs="Times New Roman"/>
          <w:kern w:val="0"/>
          <w14:ligatures w14:val="none"/>
        </w:rPr>
        <w:br/>
        <w:t>yet his symbolic importance</w:t>
      </w:r>
      <w:r w:rsidR="008C17AA" w:rsidRPr="003E0240">
        <w:rPr>
          <w:rFonts w:ascii="Bookman Old Style" w:eastAsia="Times New Roman" w:hAnsi="Bookman Old Style" w:cs="Times New Roman"/>
          <w:kern w:val="0"/>
          <w14:ligatures w14:val="none"/>
        </w:rPr>
        <w:t xml:space="preserve"> </w:t>
      </w:r>
      <w:r w:rsidRPr="003E0240">
        <w:rPr>
          <w:rFonts w:ascii="Bookman Old Style" w:eastAsia="Times New Roman" w:hAnsi="Bookman Old Style" w:cs="Times New Roman"/>
          <w:kern w:val="0"/>
          <w14:ligatures w14:val="none"/>
        </w:rPr>
        <w:t>grants him more than a chapter’s worth of verses in the New Testament.</w:t>
      </w:r>
    </w:p>
    <w:p w14:paraId="01F1893D" w14:textId="77777777" w:rsidR="0000376B" w:rsidRPr="003E0240" w:rsidRDefault="0000376B" w:rsidP="0000376B">
      <w:pPr>
        <w:rPr>
          <w:rFonts w:ascii="Bookman Old Style" w:eastAsia="Times New Roman" w:hAnsi="Bookman Old Style" w:cstheme="minorHAnsi"/>
          <w:kern w:val="0"/>
          <w14:ligatures w14:val="none"/>
        </w:rPr>
      </w:pPr>
      <w:r w:rsidRPr="003E0240">
        <w:rPr>
          <w:rFonts w:ascii="Bookman Old Style" w:eastAsia="Times New Roman" w:hAnsi="Bookman Old Style" w:cstheme="minorHAnsi"/>
          <w:kern w:val="0"/>
          <w14:ligatures w14:val="none"/>
        </w:rPr>
        <w:t>Through this episode of wisdom forging</w:t>
      </w:r>
      <w:r w:rsidRPr="003E0240">
        <w:rPr>
          <w:rFonts w:ascii="Bookman Old Style" w:eastAsia="Times New Roman" w:hAnsi="Bookman Old Style" w:cstheme="minorHAnsi"/>
          <w:kern w:val="0"/>
          <w14:ligatures w14:val="none"/>
        </w:rPr>
        <w:br/>
        <w:t>we will examine the order of Melchizedek</w:t>
      </w:r>
      <w:r w:rsidRPr="003E0240">
        <w:rPr>
          <w:rFonts w:ascii="Bookman Old Style" w:eastAsia="Times New Roman" w:hAnsi="Bookman Old Style" w:cstheme="minorHAnsi"/>
          <w:kern w:val="0"/>
          <w14:ligatures w14:val="none"/>
        </w:rPr>
        <w:br/>
        <w:t>and what it means for us.</w:t>
      </w:r>
    </w:p>
    <w:p w14:paraId="3D9D23D9"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In our previous discussion of Psalm 110</w:t>
      </w:r>
      <w:r w:rsidRPr="003E0240">
        <w:rPr>
          <w:rFonts w:ascii="Bookman Old Style" w:eastAsia="Times New Roman" w:hAnsi="Bookman Old Style" w:cs="Times New Roman"/>
          <w:kern w:val="0"/>
          <w14:ligatures w14:val="none"/>
        </w:rPr>
        <w:br/>
        <w:t>we studied from the superscript through all 7 verses</w:t>
      </w:r>
      <w:r w:rsidRPr="003E0240">
        <w:rPr>
          <w:rFonts w:ascii="Bookman Old Style" w:eastAsia="Times New Roman" w:hAnsi="Bookman Old Style" w:cs="Times New Roman"/>
          <w:kern w:val="0"/>
          <w14:ligatures w14:val="none"/>
        </w:rPr>
        <w:br/>
        <w:t>to prove beyond reasonable shadow of a doubt</w:t>
      </w:r>
      <w:r w:rsidRPr="003E0240">
        <w:rPr>
          <w:rFonts w:ascii="Bookman Old Style" w:eastAsia="Times New Roman" w:hAnsi="Bookman Old Style" w:cs="Times New Roman"/>
          <w:kern w:val="0"/>
          <w14:ligatures w14:val="none"/>
        </w:rPr>
        <w:br/>
        <w:t>that the who’s who in verse 1</w:t>
      </w:r>
      <w:r w:rsidRPr="003E0240">
        <w:rPr>
          <w:rFonts w:ascii="Bookman Old Style" w:eastAsia="Times New Roman" w:hAnsi="Bookman Old Style" w:cs="Times New Roman"/>
          <w:kern w:val="0"/>
          <w14:ligatures w14:val="none"/>
        </w:rPr>
        <w:br/>
        <w:t>is David — writing about Yahweh communicating with Jesus,</w:t>
      </w:r>
      <w:r w:rsidRPr="003E0240">
        <w:rPr>
          <w:rFonts w:ascii="Bookman Old Style" w:eastAsia="Times New Roman" w:hAnsi="Bookman Old Style" w:cs="Times New Roman"/>
          <w:kern w:val="0"/>
          <w14:ligatures w14:val="none"/>
        </w:rPr>
        <w:br/>
        <w:t>which sets the stage for the rest of the Psalm.</w:t>
      </w:r>
    </w:p>
    <w:p w14:paraId="507521F5"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This is important to understand</w:t>
      </w:r>
      <w:r w:rsidRPr="003E0240">
        <w:rPr>
          <w:rFonts w:ascii="Bookman Old Style" w:eastAsia="Times New Roman" w:hAnsi="Bookman Old Style" w:cs="Times New Roman"/>
          <w:kern w:val="0"/>
          <w14:ligatures w14:val="none"/>
        </w:rPr>
        <w:br/>
        <w:t>because without that you miss out</w:t>
      </w:r>
      <w:r w:rsidRPr="003E0240">
        <w:rPr>
          <w:rFonts w:ascii="Bookman Old Style" w:eastAsia="Times New Roman" w:hAnsi="Bookman Old Style" w:cs="Times New Roman"/>
          <w:kern w:val="0"/>
          <w14:ligatures w14:val="none"/>
        </w:rPr>
        <w:br/>
        <w:t>on the rich Christological prophecy of this psalm,</w:t>
      </w:r>
      <w:r w:rsidRPr="003E0240">
        <w:rPr>
          <w:rFonts w:ascii="Bookman Old Style" w:eastAsia="Times New Roman" w:hAnsi="Bookman Old Style" w:cs="Times New Roman"/>
          <w:kern w:val="0"/>
          <w14:ligatures w14:val="none"/>
        </w:rPr>
        <w:br/>
        <w:t>and you likely miss similar revelation in other scriptures as well.</w:t>
      </w:r>
    </w:p>
    <w:p w14:paraId="38A4A3F3"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To paint a picture for you;</w:t>
      </w:r>
      <w:r w:rsidRPr="003E0240">
        <w:rPr>
          <w:rFonts w:ascii="Bookman Old Style" w:eastAsia="Times New Roman" w:hAnsi="Bookman Old Style" w:cs="Times New Roman"/>
          <w:kern w:val="0"/>
          <w14:ligatures w14:val="none"/>
        </w:rPr>
        <w:br/>
        <w:t>psalter prophecies are the hinges</w:t>
      </w:r>
      <w:r w:rsidRPr="003E0240">
        <w:rPr>
          <w:rFonts w:ascii="Bookman Old Style" w:eastAsia="Times New Roman" w:hAnsi="Bookman Old Style" w:cs="Times New Roman"/>
          <w:kern w:val="0"/>
          <w14:ligatures w14:val="none"/>
        </w:rPr>
        <w:br/>
        <w:t>allowing the door to be opened</w:t>
      </w:r>
      <w:r w:rsidRPr="003E0240">
        <w:rPr>
          <w:rFonts w:ascii="Bookman Old Style" w:eastAsia="Times New Roman" w:hAnsi="Bookman Old Style" w:cs="Times New Roman"/>
          <w:kern w:val="0"/>
          <w14:ligatures w14:val="none"/>
        </w:rPr>
        <w:br/>
        <w:t>from the mortal court of David</w:t>
      </w:r>
      <w:r w:rsidRPr="003E0240">
        <w:rPr>
          <w:rFonts w:ascii="Bookman Old Style" w:eastAsia="Times New Roman" w:hAnsi="Bookman Old Style" w:cs="Times New Roman"/>
          <w:kern w:val="0"/>
          <w14:ligatures w14:val="none"/>
        </w:rPr>
        <w:br/>
        <w:t>to the eternal court of Christ.</w:t>
      </w:r>
    </w:p>
    <w:p w14:paraId="1F3262FE"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Let me assure you,</w:t>
      </w:r>
      <w:r w:rsidRPr="003E0240">
        <w:rPr>
          <w:rFonts w:ascii="Bookman Old Style" w:eastAsia="Times New Roman" w:hAnsi="Bookman Old Style" w:cs="Times New Roman"/>
          <w:kern w:val="0"/>
          <w14:ligatures w14:val="none"/>
        </w:rPr>
        <w:br/>
        <w:t>this door has many prophetic hinges in the OT.</w:t>
      </w:r>
    </w:p>
    <w:p w14:paraId="6B0C6936" w14:textId="020C8834"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lastRenderedPageBreak/>
        <w:t>We will begin with Psalm 110 again,</w:t>
      </w:r>
      <w:r w:rsidRPr="003E0240">
        <w:rPr>
          <w:rFonts w:ascii="Bookman Old Style" w:eastAsia="Times New Roman" w:hAnsi="Bookman Old Style" w:cs="Times New Roman"/>
          <w:kern w:val="0"/>
          <w14:ligatures w14:val="none"/>
        </w:rPr>
        <w:br/>
        <w:t>but spend most of our time in this discussion</w:t>
      </w:r>
      <w:r w:rsidRPr="003E0240">
        <w:rPr>
          <w:rFonts w:ascii="Bookman Old Style" w:eastAsia="Times New Roman" w:hAnsi="Bookman Old Style" w:cs="Times New Roman"/>
          <w:kern w:val="0"/>
          <w14:ligatures w14:val="none"/>
        </w:rPr>
        <w:br/>
        <w:t>allowing other scriptures to expand our understanding</w:t>
      </w:r>
      <w:r w:rsidRPr="003E0240">
        <w:rPr>
          <w:rFonts w:ascii="Bookman Old Style" w:eastAsia="Times New Roman" w:hAnsi="Bookman Old Style" w:cs="Times New Roman"/>
          <w:kern w:val="0"/>
          <w14:ligatures w14:val="none"/>
        </w:rPr>
        <w:br/>
        <w:t xml:space="preserve">of the </w:t>
      </w:r>
      <w:r w:rsidR="007C1B61" w:rsidRPr="003E0240">
        <w:rPr>
          <w:rFonts w:ascii="Bookman Old Style" w:eastAsia="Times New Roman" w:hAnsi="Bookman Old Style" w:cs="Times New Roman"/>
          <w:kern w:val="0"/>
          <w14:ligatures w14:val="none"/>
        </w:rPr>
        <w:t>significance</w:t>
      </w:r>
      <w:r w:rsidRPr="003E0240">
        <w:rPr>
          <w:rFonts w:ascii="Bookman Old Style" w:eastAsia="Times New Roman" w:hAnsi="Bookman Old Style" w:cs="Times New Roman"/>
          <w:kern w:val="0"/>
          <w14:ligatures w14:val="none"/>
        </w:rPr>
        <w:t xml:space="preserve"> of the order of Melchizedek in verse 4.</w:t>
      </w:r>
    </w:p>
    <w:p w14:paraId="07F1EDA9" w14:textId="35D9D328" w:rsidR="00BA3CCD" w:rsidRPr="003E0240" w:rsidRDefault="00BA3CCD"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That said, let’s dig in together.</w:t>
      </w:r>
    </w:p>
    <w:p w14:paraId="562D2CA2" w14:textId="77777777" w:rsidR="0000376B" w:rsidRPr="003E0240" w:rsidRDefault="00000000" w:rsidP="0000376B">
      <w:pPr>
        <w:rPr>
          <w:rFonts w:ascii="Bookman Old Style" w:hAnsi="Bookman Old Style"/>
        </w:rPr>
      </w:pPr>
      <w:r>
        <w:rPr>
          <w:rFonts w:ascii="Bookman Old Style" w:hAnsi="Bookman Old Style"/>
        </w:rPr>
        <w:pict w14:anchorId="5C4F1542">
          <v:rect id="_x0000_i1026" style="width:0;height:1.5pt" o:hralign="center" o:hrstd="t" o:hr="t" fillcolor="#a0a0a0" stroked="f"/>
        </w:pict>
      </w:r>
    </w:p>
    <w:p w14:paraId="1E1631F9" w14:textId="77777777" w:rsidR="0000376B" w:rsidRPr="003E0240" w:rsidRDefault="0000376B" w:rsidP="0000376B">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THE ORDER OF MELCHIZEDEK</w:t>
      </w:r>
    </w:p>
    <w:p w14:paraId="421379B8" w14:textId="6B65F80A" w:rsidR="00BA3CCD" w:rsidRPr="003E0240" w:rsidRDefault="00BA3CCD"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I’m going to start by reading </w:t>
      </w:r>
      <w:r w:rsidR="0067797A" w:rsidRPr="003E0240">
        <w:rPr>
          <w:rFonts w:ascii="Bookman Old Style" w:eastAsia="Times New Roman" w:hAnsi="Bookman Old Style" w:cs="Times New Roman"/>
          <w:kern w:val="0"/>
          <w14:ligatures w14:val="none"/>
        </w:rPr>
        <w:t>verse 4 from the psalm.</w:t>
      </w:r>
    </w:p>
    <w:p w14:paraId="3C2FC362" w14:textId="77777777" w:rsidR="003A50E7" w:rsidRDefault="003A50E7" w:rsidP="0000376B">
      <w:pPr>
        <w:rPr>
          <w:rFonts w:ascii="Bookman Old Style" w:eastAsia="Times New Roman" w:hAnsi="Bookman Old Style" w:cstheme="minorHAnsi"/>
          <w:color w:val="5B9BD5" w:themeColor="accent5"/>
          <w:kern w:val="0"/>
          <w14:ligatures w14:val="none"/>
        </w:rPr>
      </w:pPr>
      <w:r w:rsidRPr="00DF5A80">
        <w:rPr>
          <w:rFonts w:ascii="Bookman Old Style" w:eastAsia="Times New Roman" w:hAnsi="Bookman Old Style" w:cstheme="minorHAnsi"/>
          <w:color w:val="5B9BD5" w:themeColor="accent5"/>
          <w:kern w:val="0"/>
          <w14:ligatures w14:val="none"/>
        </w:rPr>
        <w:t>The Lord has sworn</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and will not change his mind,</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“You are a priest forever</w:t>
      </w:r>
      <w:r>
        <w:rPr>
          <w:rFonts w:ascii="Bookman Old Style" w:eastAsia="Times New Roman" w:hAnsi="Bookman Old Style" w:cstheme="minorHAnsi"/>
          <w:color w:val="5B9BD5" w:themeColor="accent5"/>
          <w:kern w:val="0"/>
          <w14:ligatures w14:val="none"/>
        </w:rPr>
        <w:br/>
      </w:r>
      <w:r w:rsidRPr="00DF5A80">
        <w:rPr>
          <w:rFonts w:ascii="Bookman Old Style" w:eastAsia="Times New Roman" w:hAnsi="Bookman Old Style" w:cstheme="minorHAnsi"/>
          <w:color w:val="5B9BD5" w:themeColor="accent5"/>
          <w:kern w:val="0"/>
          <w14:ligatures w14:val="none"/>
        </w:rPr>
        <w:t>after the order of Melchizedek.”</w:t>
      </w:r>
    </w:p>
    <w:p w14:paraId="7B8C39CB" w14:textId="67DD9F29"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This is the only Psalm mentioning the order of Melchizedek.</w:t>
      </w:r>
      <w:r w:rsidRPr="003E0240">
        <w:rPr>
          <w:rFonts w:ascii="Bookman Old Style" w:eastAsia="Times New Roman" w:hAnsi="Bookman Old Style" w:cs="Times New Roman"/>
          <w:kern w:val="0"/>
          <w14:ligatures w14:val="none"/>
        </w:rPr>
        <w:br/>
        <w:t>What do you make of this?</w:t>
      </w:r>
    </w:p>
    <w:p w14:paraId="4D920CA4"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Let’s examine Genesis 14</w:t>
      </w:r>
      <w:r w:rsidRPr="003E0240">
        <w:rPr>
          <w:rFonts w:ascii="Bookman Old Style" w:eastAsia="Times New Roman" w:hAnsi="Bookman Old Style" w:cs="Times New Roman"/>
          <w:kern w:val="0"/>
          <w14:ligatures w14:val="none"/>
        </w:rPr>
        <w:br/>
        <w:t>starting in verse 8 for historical context.</w:t>
      </w:r>
    </w:p>
    <w:p w14:paraId="0BD3EAAD" w14:textId="17B92573"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Then the king of Sodom, the king of Gomorrah, the king of Admah, the king of Zeboiim, and the king of Bela (that is, Zoar) went out, and they joined battle in the Valley of Siddim with Chedorlaomer king of Elam, Tidal king of Goiim, Amraphel king of Shinar, and Arioch king of Ellasar, four kings against five. Now the Valley of Siddim was full of bitumen pits, and as the kings of Sodom and Gomorrah fled, some fell into them, and the rest fled to the hill country. </w:t>
      </w:r>
      <w:proofErr w:type="gramStart"/>
      <w:r w:rsidRPr="003A50E7">
        <w:rPr>
          <w:rFonts w:ascii="Bookman Old Style" w:eastAsia="Times New Roman" w:hAnsi="Bookman Old Style" w:cs="Times New Roman"/>
          <w:color w:val="5B9BD5" w:themeColor="accent5"/>
          <w:kern w:val="0"/>
          <w14:ligatures w14:val="none"/>
        </w:rPr>
        <w:t>So</w:t>
      </w:r>
      <w:proofErr w:type="gramEnd"/>
      <w:r w:rsidRPr="003A50E7">
        <w:rPr>
          <w:rFonts w:ascii="Bookman Old Style" w:eastAsia="Times New Roman" w:hAnsi="Bookman Old Style" w:cs="Times New Roman"/>
          <w:color w:val="5B9BD5" w:themeColor="accent5"/>
          <w:kern w:val="0"/>
          <w14:ligatures w14:val="none"/>
        </w:rPr>
        <w:t xml:space="preserve"> the enemy took all the possessions of Sodom and Gomorrah, and all their provisions, and went their way. They also took Lot, the son of Abram’s brother, who was dwelling in Sodom, and his possessions, and went their way. </w:t>
      </w:r>
    </w:p>
    <w:p w14:paraId="0299962C" w14:textId="67553DB5"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Then one who had escaped came and told Abram the Hebrew, who was living by the oaks of Mamre the Amorite, brother of Eshcol and of Aner. These were allies of Abram. When Abram heard that his kinsman had been taken captive, he led forth his trained men, born in his house, 318 of them, and went in pursuit as far as Dan. And he divided his forces against them by night, he and his servants, and defeated them and pursued them to Hobah, north of Damascus. Then he brought back all the possessions, and also brought back his kinsman Lot with his possessions, and the women and the people.</w:t>
      </w:r>
    </w:p>
    <w:p w14:paraId="778ACF20" w14:textId="254CF46A" w:rsidR="000C7CEF" w:rsidRPr="003E0240" w:rsidRDefault="000C7CEF" w:rsidP="003A50E7">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So, to summarize:</w:t>
      </w:r>
    </w:p>
    <w:p w14:paraId="37A6BA4C" w14:textId="68888ADC" w:rsidR="0000376B" w:rsidRPr="003E0240" w:rsidRDefault="0000376B" w:rsidP="000C7CEF">
      <w:pPr>
        <w:ind w:left="720"/>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lastRenderedPageBreak/>
        <w:t>V</w:t>
      </w:r>
      <w:r w:rsidR="004D7D56" w:rsidRPr="003E0240">
        <w:rPr>
          <w:rFonts w:ascii="Bookman Old Style" w:eastAsia="Times New Roman" w:hAnsi="Bookman Old Style" w:cs="Times New Roman"/>
          <w:kern w:val="0"/>
          <w14:ligatures w14:val="none"/>
        </w:rPr>
        <w:t>erses</w:t>
      </w:r>
      <w:r w:rsidRPr="003E0240">
        <w:rPr>
          <w:rFonts w:ascii="Bookman Old Style" w:eastAsia="Times New Roman" w:hAnsi="Bookman Old Style" w:cs="Times New Roman"/>
          <w:kern w:val="0"/>
          <w14:ligatures w14:val="none"/>
        </w:rPr>
        <w:t xml:space="preserve"> 8-12 – </w:t>
      </w:r>
      <w:r w:rsidR="001C6022" w:rsidRPr="003E0240">
        <w:rPr>
          <w:rFonts w:ascii="Bookman Old Style" w:eastAsia="Times New Roman" w:hAnsi="Bookman Old Style" w:cs="Times New Roman"/>
          <w:kern w:val="0"/>
          <w14:ligatures w14:val="none"/>
        </w:rPr>
        <w:t>One</w:t>
      </w:r>
      <w:r w:rsidRPr="003E0240">
        <w:rPr>
          <w:rFonts w:ascii="Bookman Old Style" w:eastAsia="Times New Roman" w:hAnsi="Bookman Old Style" w:cs="Times New Roman"/>
          <w:kern w:val="0"/>
          <w14:ligatures w14:val="none"/>
        </w:rPr>
        <w:t xml:space="preserve"> battle: 4 kings against 5 kings.</w:t>
      </w:r>
      <w:r w:rsidRPr="003E0240">
        <w:rPr>
          <w:rFonts w:ascii="Bookman Old Style" w:eastAsia="Times New Roman" w:hAnsi="Bookman Old Style" w:cs="Times New Roman"/>
          <w:kern w:val="0"/>
          <w14:ligatures w14:val="none"/>
        </w:rPr>
        <w:br/>
        <w:t>The armies of Sodom and Gomorrah flee,</w:t>
      </w:r>
      <w:r w:rsidRPr="003E0240">
        <w:rPr>
          <w:rFonts w:ascii="Bookman Old Style" w:eastAsia="Times New Roman" w:hAnsi="Bookman Old Style" w:cs="Times New Roman"/>
          <w:kern w:val="0"/>
          <w14:ligatures w14:val="none"/>
        </w:rPr>
        <w:br/>
        <w:t>and their enemies take all of their possessions,</w:t>
      </w:r>
      <w:r w:rsidRPr="003E0240">
        <w:rPr>
          <w:rFonts w:ascii="Bookman Old Style" w:eastAsia="Times New Roman" w:hAnsi="Bookman Old Style" w:cs="Times New Roman"/>
          <w:kern w:val="0"/>
          <w14:ligatures w14:val="none"/>
        </w:rPr>
        <w:br/>
        <w:t>including Lot, Abram’s nephew.</w:t>
      </w:r>
    </w:p>
    <w:p w14:paraId="1245D18D" w14:textId="6B04D397" w:rsidR="0000376B" w:rsidRPr="003E0240" w:rsidRDefault="0000376B" w:rsidP="000C7CEF">
      <w:pPr>
        <w:ind w:left="720"/>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V</w:t>
      </w:r>
      <w:r w:rsidR="000C7CEF" w:rsidRPr="003E0240">
        <w:rPr>
          <w:rFonts w:ascii="Bookman Old Style" w:eastAsia="Times New Roman" w:hAnsi="Bookman Old Style" w:cs="Times New Roman"/>
          <w:kern w:val="0"/>
          <w14:ligatures w14:val="none"/>
        </w:rPr>
        <w:t>erse</w:t>
      </w:r>
      <w:r w:rsidRPr="003E0240">
        <w:rPr>
          <w:rFonts w:ascii="Bookman Old Style" w:eastAsia="Times New Roman" w:hAnsi="Bookman Old Style" w:cs="Times New Roman"/>
          <w:kern w:val="0"/>
          <w14:ligatures w14:val="none"/>
        </w:rPr>
        <w:t xml:space="preserve"> 13 – One who escaped informs Abram,</w:t>
      </w:r>
      <w:r w:rsidRPr="003E0240">
        <w:rPr>
          <w:rFonts w:ascii="Bookman Old Style" w:eastAsia="Times New Roman" w:hAnsi="Bookman Old Style" w:cs="Times New Roman"/>
          <w:kern w:val="0"/>
          <w14:ligatures w14:val="none"/>
        </w:rPr>
        <w:br/>
        <w:t xml:space="preserve">so he pursues Lot’s captors with </w:t>
      </w:r>
      <w:r w:rsidR="001C6022" w:rsidRPr="003E0240">
        <w:rPr>
          <w:rFonts w:ascii="Bookman Old Style" w:eastAsia="Times New Roman" w:hAnsi="Bookman Old Style" w:cs="Times New Roman"/>
          <w:kern w:val="0"/>
          <w14:ligatures w14:val="none"/>
        </w:rPr>
        <w:t>his</w:t>
      </w:r>
      <w:r w:rsidRPr="003E0240">
        <w:rPr>
          <w:rFonts w:ascii="Bookman Old Style" w:eastAsia="Times New Roman" w:hAnsi="Bookman Old Style" w:cs="Times New Roman"/>
          <w:kern w:val="0"/>
          <w14:ligatures w14:val="none"/>
        </w:rPr>
        <w:t xml:space="preserve"> men.</w:t>
      </w:r>
    </w:p>
    <w:p w14:paraId="1B84BCD5" w14:textId="3A9215DE" w:rsidR="0000376B" w:rsidRPr="003E0240" w:rsidRDefault="0000376B" w:rsidP="000C7CEF">
      <w:pPr>
        <w:ind w:left="720"/>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V</w:t>
      </w:r>
      <w:r w:rsidR="000C7CEF" w:rsidRPr="003E0240">
        <w:rPr>
          <w:rFonts w:ascii="Bookman Old Style" w:eastAsia="Times New Roman" w:hAnsi="Bookman Old Style" w:cs="Times New Roman"/>
          <w:kern w:val="0"/>
          <w14:ligatures w14:val="none"/>
        </w:rPr>
        <w:t>erse</w:t>
      </w:r>
      <w:r w:rsidR="00F10508" w:rsidRPr="003E0240">
        <w:rPr>
          <w:rFonts w:ascii="Bookman Old Style" w:eastAsia="Times New Roman" w:hAnsi="Bookman Old Style" w:cs="Times New Roman"/>
          <w:kern w:val="0"/>
          <w14:ligatures w14:val="none"/>
        </w:rPr>
        <w:t>s</w:t>
      </w:r>
      <w:r w:rsidRPr="003E0240">
        <w:rPr>
          <w:rFonts w:ascii="Bookman Old Style" w:eastAsia="Times New Roman" w:hAnsi="Bookman Old Style" w:cs="Times New Roman"/>
          <w:kern w:val="0"/>
          <w14:ligatures w14:val="none"/>
        </w:rPr>
        <w:t xml:space="preserve"> 15-16 – Abram defeats Lot’s captors</w:t>
      </w:r>
      <w:r w:rsidRPr="003E0240">
        <w:rPr>
          <w:rFonts w:ascii="Bookman Old Style" w:eastAsia="Times New Roman" w:hAnsi="Bookman Old Style" w:cs="Times New Roman"/>
          <w:kern w:val="0"/>
          <w14:ligatures w14:val="none"/>
        </w:rPr>
        <w:br/>
        <w:t>and rescues all of the captives and possessions.</w:t>
      </w:r>
    </w:p>
    <w:p w14:paraId="7ED476F0" w14:textId="22E163B8" w:rsidR="00F10508" w:rsidRPr="003E0240" w:rsidRDefault="005B3034" w:rsidP="00F10508">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Before I read verses 17-18, I want to make note of something:</w:t>
      </w:r>
    </w:p>
    <w:p w14:paraId="4E4CEA1B" w14:textId="1AC45A72" w:rsidR="0000376B" w:rsidRPr="003E0240" w:rsidRDefault="0000376B" w:rsidP="005B3034">
      <w:pPr>
        <w:ind w:left="720"/>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Ancient kings </w:t>
      </w:r>
      <w:r w:rsidR="00622981" w:rsidRPr="003E0240">
        <w:rPr>
          <w:rFonts w:ascii="Bookman Old Style" w:eastAsia="Times New Roman" w:hAnsi="Bookman Old Style" w:cs="Times New Roman"/>
          <w:kern w:val="0"/>
          <w14:ligatures w14:val="none"/>
        </w:rPr>
        <w:t>often</w:t>
      </w:r>
      <w:r w:rsidRPr="003E0240">
        <w:rPr>
          <w:rFonts w:ascii="Bookman Old Style" w:eastAsia="Times New Roman" w:hAnsi="Bookman Old Style" w:cs="Times New Roman"/>
          <w:kern w:val="0"/>
          <w14:ligatures w14:val="none"/>
        </w:rPr>
        <w:t xml:space="preserve"> claim</w:t>
      </w:r>
      <w:r w:rsidR="00622981" w:rsidRPr="003E0240">
        <w:rPr>
          <w:rFonts w:ascii="Bookman Old Style" w:eastAsia="Times New Roman" w:hAnsi="Bookman Old Style" w:cs="Times New Roman"/>
          <w:kern w:val="0"/>
          <w14:ligatures w14:val="none"/>
        </w:rPr>
        <w:t>ed</w:t>
      </w:r>
      <w:r w:rsidRPr="003E0240">
        <w:rPr>
          <w:rFonts w:ascii="Bookman Old Style" w:eastAsia="Times New Roman" w:hAnsi="Bookman Old Style" w:cs="Times New Roman"/>
          <w:kern w:val="0"/>
          <w14:ligatures w14:val="none"/>
        </w:rPr>
        <w:t xml:space="preserve"> divine favor,</w:t>
      </w:r>
      <w:r w:rsidRPr="003E0240">
        <w:rPr>
          <w:rFonts w:ascii="Bookman Old Style" w:eastAsia="Times New Roman" w:hAnsi="Bookman Old Style" w:cs="Times New Roman"/>
          <w:kern w:val="0"/>
          <w14:ligatures w14:val="none"/>
        </w:rPr>
        <w:br/>
        <w:t>even divinity itself as in the case of the Pharaohs of ancient Egypt.</w:t>
      </w:r>
      <w:r w:rsidRPr="003E0240">
        <w:rPr>
          <w:rFonts w:ascii="Bookman Old Style" w:eastAsia="Times New Roman" w:hAnsi="Bookman Old Style" w:cs="Times New Roman"/>
          <w:kern w:val="0"/>
          <w14:ligatures w14:val="none"/>
        </w:rPr>
        <w:br/>
      </w:r>
      <w:r w:rsidR="00E9108C" w:rsidRPr="003E0240">
        <w:rPr>
          <w:rFonts w:ascii="Bookman Old Style" w:eastAsia="Times New Roman" w:hAnsi="Bookman Old Style" w:cs="Times New Roman"/>
          <w:kern w:val="0"/>
          <w14:ligatures w14:val="none"/>
        </w:rPr>
        <w:t>Through the next few verses</w:t>
      </w:r>
      <w:r w:rsidRPr="003E0240">
        <w:rPr>
          <w:rFonts w:ascii="Bookman Old Style" w:eastAsia="Times New Roman" w:hAnsi="Bookman Old Style" w:cs="Times New Roman"/>
          <w:kern w:val="0"/>
          <w14:ligatures w14:val="none"/>
        </w:rPr>
        <w:t xml:space="preserve">, the Word of God </w:t>
      </w:r>
      <w:r w:rsidR="00C42DCD" w:rsidRPr="003E0240">
        <w:rPr>
          <w:rFonts w:ascii="Bookman Old Style" w:eastAsia="Times New Roman" w:hAnsi="Bookman Old Style" w:cs="Times New Roman"/>
          <w:kern w:val="0"/>
          <w14:ligatures w14:val="none"/>
        </w:rPr>
        <w:t xml:space="preserve">seems </w:t>
      </w:r>
      <w:r w:rsidR="00E9108C" w:rsidRPr="003E0240">
        <w:rPr>
          <w:rFonts w:ascii="Bookman Old Style" w:eastAsia="Times New Roman" w:hAnsi="Bookman Old Style" w:cs="Times New Roman"/>
          <w:kern w:val="0"/>
          <w14:ligatures w14:val="none"/>
        </w:rPr>
        <w:t>reveal</w:t>
      </w:r>
      <w:r w:rsidRPr="003E0240">
        <w:rPr>
          <w:rFonts w:ascii="Bookman Old Style" w:eastAsia="Times New Roman" w:hAnsi="Bookman Old Style" w:cs="Times New Roman"/>
          <w:kern w:val="0"/>
          <w14:ligatures w14:val="none"/>
        </w:rPr>
        <w:t xml:space="preserve"> divine favor on behalf of Melchizedek.</w:t>
      </w:r>
      <w:r w:rsidRPr="003E0240">
        <w:rPr>
          <w:rFonts w:ascii="Bookman Old Style" w:eastAsia="Times New Roman" w:hAnsi="Bookman Old Style" w:cs="Times New Roman"/>
          <w:kern w:val="0"/>
          <w14:ligatures w14:val="none"/>
        </w:rPr>
        <w:br/>
      </w:r>
      <w:r w:rsidR="00E9108C" w:rsidRPr="003E0240">
        <w:rPr>
          <w:rFonts w:ascii="Bookman Old Style" w:eastAsia="Times New Roman" w:hAnsi="Bookman Old Style" w:cs="Times New Roman"/>
          <w:kern w:val="0"/>
          <w14:ligatures w14:val="none"/>
        </w:rPr>
        <w:t>I appreciate the historical</w:t>
      </w:r>
      <w:r w:rsidRPr="003E0240">
        <w:rPr>
          <w:rFonts w:ascii="Bookman Old Style" w:eastAsia="Times New Roman" w:hAnsi="Bookman Old Style" w:cs="Times New Roman"/>
          <w:kern w:val="0"/>
          <w14:ligatures w14:val="none"/>
        </w:rPr>
        <w:t xml:space="preserve"> contrast</w:t>
      </w:r>
      <w:r w:rsidR="00D44C02" w:rsidRPr="003E0240">
        <w:rPr>
          <w:rFonts w:ascii="Bookman Old Style" w:eastAsia="Times New Roman" w:hAnsi="Bookman Old Style" w:cs="Times New Roman"/>
          <w:kern w:val="0"/>
          <w14:ligatures w14:val="none"/>
        </w:rPr>
        <w:t>.</w:t>
      </w:r>
    </w:p>
    <w:p w14:paraId="30AAE304" w14:textId="4FD5CF28" w:rsidR="005B3034" w:rsidRPr="003E0240" w:rsidRDefault="00E9108C" w:rsidP="00EF6044">
      <w:pPr>
        <w:ind w:left="720"/>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It's also </w:t>
      </w:r>
      <w:r w:rsidR="00930B48" w:rsidRPr="003E0240">
        <w:rPr>
          <w:rFonts w:ascii="Bookman Old Style" w:eastAsia="Times New Roman" w:hAnsi="Bookman Old Style" w:cs="Times New Roman"/>
          <w:kern w:val="0"/>
          <w14:ligatures w14:val="none"/>
        </w:rPr>
        <w:t>interesting to note</w:t>
      </w:r>
      <w:r w:rsidR="00930B48" w:rsidRPr="003E0240">
        <w:rPr>
          <w:rFonts w:ascii="Bookman Old Style" w:eastAsia="Times New Roman" w:hAnsi="Bookman Old Style" w:cs="Times New Roman"/>
          <w:kern w:val="0"/>
          <w14:ligatures w14:val="none"/>
        </w:rPr>
        <w:br/>
        <w:t>that Melchizedek is said to be both king and priest.</w:t>
      </w:r>
      <w:r w:rsidR="00930B48" w:rsidRPr="003E0240">
        <w:rPr>
          <w:rFonts w:ascii="Bookman Old Style" w:eastAsia="Times New Roman" w:hAnsi="Bookman Old Style" w:cs="Times New Roman"/>
          <w:kern w:val="0"/>
          <w14:ligatures w14:val="none"/>
        </w:rPr>
        <w:br/>
        <w:t>That kind of dual</w:t>
      </w:r>
      <w:r w:rsidR="00EF6044" w:rsidRPr="003E0240">
        <w:rPr>
          <w:rFonts w:ascii="Bookman Old Style" w:eastAsia="Times New Roman" w:hAnsi="Bookman Old Style" w:cs="Times New Roman"/>
          <w:kern w:val="0"/>
          <w14:ligatures w14:val="none"/>
        </w:rPr>
        <w:t xml:space="preserve"> political and spiritual leadership role was not an established pattern in the Old Testament times.</w:t>
      </w:r>
    </w:p>
    <w:p w14:paraId="37EF5F16" w14:textId="71BD4B41" w:rsidR="00EF6044" w:rsidRPr="003E0240" w:rsidRDefault="00EF6044" w:rsidP="00EF6044">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Now, listen to verses 17-18</w:t>
      </w:r>
      <w:r w:rsidR="00BE7E6A" w:rsidRPr="003E0240">
        <w:rPr>
          <w:rFonts w:ascii="Bookman Old Style" w:eastAsia="Times New Roman" w:hAnsi="Bookman Old Style" w:cs="Times New Roman"/>
          <w:kern w:val="0"/>
          <w14:ligatures w14:val="none"/>
        </w:rPr>
        <w:t>.</w:t>
      </w:r>
    </w:p>
    <w:p w14:paraId="7A047CBC" w14:textId="7D8DB94F" w:rsidR="003A50E7" w:rsidRPr="003A50E7" w:rsidRDefault="003A50E7" w:rsidP="0000376B">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After his return from the defeat of Chedorlaomer and the kings who were with him, the king of Sodom went out to meet him at the Valley of Shaveh (that is, the King’s Valley). And Melchizedek king of Salem brought out bread and wine. (He was priest of God Most High.)</w:t>
      </w:r>
    </w:p>
    <w:p w14:paraId="4B417EEB" w14:textId="2C05EA91" w:rsidR="0000376B" w:rsidRPr="003E0240" w:rsidRDefault="00BE7E6A"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So, </w:t>
      </w:r>
      <w:r w:rsidR="0000376B" w:rsidRPr="003E0240">
        <w:rPr>
          <w:rFonts w:ascii="Bookman Old Style" w:eastAsia="Times New Roman" w:hAnsi="Bookman Old Style" w:cs="Times New Roman"/>
          <w:kern w:val="0"/>
          <w14:ligatures w14:val="none"/>
        </w:rPr>
        <w:t>Abram returns</w:t>
      </w:r>
      <w:r w:rsidR="00946F24" w:rsidRPr="003E0240">
        <w:rPr>
          <w:rFonts w:ascii="Bookman Old Style" w:eastAsia="Times New Roman" w:hAnsi="Bookman Old Style" w:cs="Times New Roman"/>
          <w:kern w:val="0"/>
          <w14:ligatures w14:val="none"/>
        </w:rPr>
        <w:t xml:space="preserve"> victorious</w:t>
      </w:r>
      <w:r w:rsidR="0000376B" w:rsidRPr="003E0240">
        <w:rPr>
          <w:rFonts w:ascii="Bookman Old Style" w:eastAsia="Times New Roman" w:hAnsi="Bookman Old Style" w:cs="Times New Roman"/>
          <w:kern w:val="0"/>
          <w14:ligatures w14:val="none"/>
        </w:rPr>
        <w:t>, greeted by two kings:</w:t>
      </w:r>
    </w:p>
    <w:p w14:paraId="2AAEC7ED" w14:textId="29A785ED" w:rsidR="0000376B" w:rsidRPr="003E0240" w:rsidRDefault="00946F24"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f</w:t>
      </w:r>
      <w:r w:rsidR="0000376B" w:rsidRPr="003E0240">
        <w:rPr>
          <w:rFonts w:ascii="Bookman Old Style" w:eastAsia="Times New Roman" w:hAnsi="Bookman Old Style" w:cs="Times New Roman"/>
          <w:kern w:val="0"/>
          <w14:ligatures w14:val="none"/>
        </w:rPr>
        <w:t>irst mentioned is the king of Sodom.</w:t>
      </w:r>
    </w:p>
    <w:p w14:paraId="0E389EAD" w14:textId="341FFAEC" w:rsidR="0000376B" w:rsidRPr="003E0240" w:rsidRDefault="00946F24"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s</w:t>
      </w:r>
      <w:r w:rsidR="0000376B" w:rsidRPr="003E0240">
        <w:rPr>
          <w:rFonts w:ascii="Bookman Old Style" w:eastAsia="Times New Roman" w:hAnsi="Bookman Old Style" w:cs="Times New Roman"/>
          <w:kern w:val="0"/>
          <w14:ligatures w14:val="none"/>
        </w:rPr>
        <w:t>econd is Melchizedek, king of Salem —</w:t>
      </w:r>
      <w:r w:rsidR="0000376B" w:rsidRPr="003E0240">
        <w:rPr>
          <w:rFonts w:ascii="Bookman Old Style" w:eastAsia="Times New Roman" w:hAnsi="Bookman Old Style" w:cs="Times New Roman"/>
          <w:kern w:val="0"/>
          <w14:ligatures w14:val="none"/>
        </w:rPr>
        <w:br/>
        <w:t>priest of God Most High.</w:t>
      </w:r>
      <w:r w:rsidR="0000376B" w:rsidRPr="003E0240">
        <w:rPr>
          <w:rFonts w:ascii="Bookman Old Style" w:eastAsia="Times New Roman" w:hAnsi="Bookman Old Style" w:cs="Times New Roman"/>
          <w:kern w:val="0"/>
          <w14:ligatures w14:val="none"/>
        </w:rPr>
        <w:br/>
        <w:t>He brings out bread and wine,</w:t>
      </w:r>
      <w:r w:rsidR="0000376B" w:rsidRPr="003E0240">
        <w:rPr>
          <w:rFonts w:ascii="Bookman Old Style" w:eastAsia="Times New Roman" w:hAnsi="Bookman Old Style" w:cs="Times New Roman"/>
          <w:kern w:val="0"/>
          <w14:ligatures w14:val="none"/>
        </w:rPr>
        <w:br/>
        <w:t>foreshadowing communion</w:t>
      </w:r>
      <w:r w:rsidR="0000376B" w:rsidRPr="003E0240">
        <w:rPr>
          <w:rFonts w:ascii="Bookman Old Style" w:eastAsia="Times New Roman" w:hAnsi="Bookman Old Style" w:cs="Times New Roman"/>
          <w:kern w:val="0"/>
          <w14:ligatures w14:val="none"/>
        </w:rPr>
        <w:br/>
        <w:t>due to him serving as a typology,</w:t>
      </w:r>
      <w:r w:rsidR="0000376B" w:rsidRPr="003E0240">
        <w:rPr>
          <w:rFonts w:ascii="Bookman Old Style" w:eastAsia="Times New Roman" w:hAnsi="Bookman Old Style" w:cs="Times New Roman"/>
          <w:kern w:val="0"/>
          <w14:ligatures w14:val="none"/>
        </w:rPr>
        <w:br/>
        <w:t>or a representative figure of Christ.</w:t>
      </w:r>
    </w:p>
    <w:p w14:paraId="2D2C0294"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Up to this point in Genesis,</w:t>
      </w:r>
      <w:r w:rsidRPr="003E0240">
        <w:rPr>
          <w:rFonts w:ascii="Bookman Old Style" w:eastAsia="Times New Roman" w:hAnsi="Bookman Old Style" w:cs="Times New Roman"/>
          <w:kern w:val="0"/>
          <w14:ligatures w14:val="none"/>
        </w:rPr>
        <w:br/>
        <w:t>it seems every major character has a genealogy,</w:t>
      </w:r>
      <w:r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lastRenderedPageBreak/>
        <w:t>or at least a father named,</w:t>
      </w:r>
      <w:r w:rsidRPr="003E0240">
        <w:rPr>
          <w:rFonts w:ascii="Bookman Old Style" w:eastAsia="Times New Roman" w:hAnsi="Bookman Old Style" w:cs="Times New Roman"/>
          <w:kern w:val="0"/>
          <w14:ligatures w14:val="none"/>
        </w:rPr>
        <w:br/>
        <w:t>and even the measure of their lifespan for some.</w:t>
      </w:r>
    </w:p>
    <w:p w14:paraId="0C6BB64B"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Holy Spirit omits these details for Melchizedek</w:t>
      </w:r>
      <w:r w:rsidRPr="003E0240">
        <w:rPr>
          <w:rFonts w:ascii="Bookman Old Style" w:eastAsia="Times New Roman" w:hAnsi="Bookman Old Style" w:cs="Times New Roman"/>
          <w:kern w:val="0"/>
          <w14:ligatures w14:val="none"/>
        </w:rPr>
        <w:br/>
        <w:t>to prefigure an eternal priesthood</w:t>
      </w:r>
      <w:r w:rsidRPr="003E0240">
        <w:rPr>
          <w:rFonts w:ascii="Bookman Old Style" w:eastAsia="Times New Roman" w:hAnsi="Bookman Old Style" w:cs="Times New Roman"/>
          <w:kern w:val="0"/>
          <w14:ligatures w14:val="none"/>
        </w:rPr>
        <w:br/>
        <w:t>with no beginning and no end.</w:t>
      </w:r>
    </w:p>
    <w:p w14:paraId="1B3D1C83"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New Living Translation of John 1:1 says,</w:t>
      </w:r>
      <w:r w:rsidRPr="003E0240">
        <w:rPr>
          <w:rFonts w:ascii="Bookman Old Style" w:eastAsia="Times New Roman" w:hAnsi="Bookman Old Style" w:cs="Times New Roman"/>
          <w:kern w:val="0"/>
          <w14:ligatures w14:val="none"/>
        </w:rPr>
        <w:br/>
        <w:t>“In the beginning the Word already existed.</w:t>
      </w:r>
      <w:r w:rsidRPr="003E0240">
        <w:rPr>
          <w:rFonts w:ascii="Bookman Old Style" w:eastAsia="Times New Roman" w:hAnsi="Bookman Old Style" w:cs="Times New Roman"/>
          <w:kern w:val="0"/>
          <w14:ligatures w14:val="none"/>
        </w:rPr>
        <w:br/>
        <w:t>The Word was with God, and the Word was God.”</w:t>
      </w:r>
    </w:p>
    <w:p w14:paraId="2846CD03" w14:textId="7AC1E4BA" w:rsidR="0000376B" w:rsidRPr="003E0240" w:rsidRDefault="0000376B" w:rsidP="002278B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Word is Jesus.</w:t>
      </w:r>
      <w:r w:rsidRPr="003E0240">
        <w:rPr>
          <w:rFonts w:ascii="Bookman Old Style" w:eastAsia="Times New Roman" w:hAnsi="Bookman Old Style" w:cs="Times New Roman"/>
          <w:kern w:val="0"/>
          <w14:ligatures w14:val="none"/>
        </w:rPr>
        <w:br/>
        <w:t xml:space="preserve">He </w:t>
      </w:r>
      <w:r w:rsidR="002278BB" w:rsidRPr="003E0240">
        <w:rPr>
          <w:rFonts w:ascii="Bookman Old Style" w:eastAsia="Times New Roman" w:hAnsi="Bookman Old Style" w:cs="Times New Roman"/>
          <w:kern w:val="0"/>
          <w14:ligatures w14:val="none"/>
        </w:rPr>
        <w:t>is</w:t>
      </w:r>
      <w:r w:rsidRPr="003E0240">
        <w:rPr>
          <w:rFonts w:ascii="Bookman Old Style" w:eastAsia="Times New Roman" w:hAnsi="Bookman Old Style" w:cs="Times New Roman"/>
          <w:kern w:val="0"/>
          <w14:ligatures w14:val="none"/>
        </w:rPr>
        <w:t xml:space="preserve"> the eternal priest —</w:t>
      </w:r>
      <w:r w:rsidRPr="003E0240">
        <w:rPr>
          <w:rFonts w:ascii="Bookman Old Style" w:eastAsia="Times New Roman" w:hAnsi="Bookman Old Style" w:cs="Times New Roman"/>
          <w:kern w:val="0"/>
          <w14:ligatures w14:val="none"/>
        </w:rPr>
        <w:br/>
        <w:t>With no beginning, and no end.</w:t>
      </w:r>
    </w:p>
    <w:p w14:paraId="3F33B286"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Amen!</w:t>
      </w:r>
    </w:p>
    <w:p w14:paraId="3D548EA1" w14:textId="77777777" w:rsidR="0000376B" w:rsidRPr="003E0240" w:rsidRDefault="00000000" w:rsidP="0000376B">
      <w:pPr>
        <w:rPr>
          <w:rFonts w:ascii="Bookman Old Style" w:hAnsi="Bookman Old Style"/>
        </w:rPr>
      </w:pPr>
      <w:r>
        <w:rPr>
          <w:rFonts w:ascii="Bookman Old Style" w:hAnsi="Bookman Old Style"/>
        </w:rPr>
        <w:pict w14:anchorId="60EF6A0E">
          <v:rect id="_x0000_i1027" style="width:0;height:1.5pt" o:hralign="center" o:hrstd="t" o:hr="t" fillcolor="#a0a0a0" stroked="f"/>
        </w:pict>
      </w:r>
    </w:p>
    <w:p w14:paraId="6FF0890F" w14:textId="7A831F32" w:rsidR="0000376B" w:rsidRPr="003E0240" w:rsidRDefault="0000376B" w:rsidP="0000376B">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T</w:t>
      </w:r>
      <w:r w:rsidR="00FE3900" w:rsidRPr="003E0240">
        <w:rPr>
          <w:rFonts w:ascii="Bookman Old Style" w:eastAsia="Times New Roman" w:hAnsi="Bookman Old Style" w:cs="Times New Roman"/>
          <w:b/>
          <w:bCs/>
          <w:i/>
          <w:iCs/>
          <w:kern w:val="0"/>
          <w14:ligatures w14:val="none"/>
        </w:rPr>
        <w:t>ITHING &amp; THE MOSAIC LAW</w:t>
      </w:r>
    </w:p>
    <w:p w14:paraId="2047A5B6" w14:textId="08B147B5" w:rsidR="003E7C6B" w:rsidRPr="003E0240" w:rsidRDefault="00976668"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Now, verses 19 &amp; 20.</w:t>
      </w:r>
    </w:p>
    <w:p w14:paraId="43E29D8F" w14:textId="77777777"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And he blessed him and said,</w:t>
      </w:r>
    </w:p>
    <w:p w14:paraId="357AB550" w14:textId="412FFB8F"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“Blessed be Abram by God Most High,</w:t>
      </w:r>
      <w:r w:rsidRPr="003A50E7">
        <w:rPr>
          <w:rFonts w:ascii="Bookman Old Style" w:eastAsia="Times New Roman" w:hAnsi="Bookman Old Style" w:cs="Times New Roman"/>
          <w:color w:val="5B9BD5" w:themeColor="accent5"/>
          <w:kern w:val="0"/>
          <w14:ligatures w14:val="none"/>
        </w:rPr>
        <w:br/>
        <w:t xml:space="preserve">          </w:t>
      </w:r>
      <w:r w:rsidRPr="003A50E7">
        <w:rPr>
          <w:rFonts w:ascii="Bookman Old Style" w:eastAsia="Times New Roman" w:hAnsi="Bookman Old Style" w:cs="Times New Roman"/>
          <w:color w:val="5B9BD5" w:themeColor="accent5"/>
          <w:kern w:val="0"/>
          <w14:ligatures w14:val="none"/>
        </w:rPr>
        <w:t>Possessor of heaven and earth;</w:t>
      </w:r>
      <w:r w:rsidRPr="003A50E7">
        <w:rPr>
          <w:rFonts w:ascii="Bookman Old Style" w:eastAsia="Times New Roman" w:hAnsi="Bookman Old Style" w:cs="Times New Roman"/>
          <w:color w:val="5B9BD5" w:themeColor="accent5"/>
          <w:kern w:val="0"/>
          <w14:ligatures w14:val="none"/>
        </w:rPr>
        <w:br/>
      </w:r>
      <w:r w:rsidRPr="003A50E7">
        <w:rPr>
          <w:rFonts w:ascii="Bookman Old Style" w:eastAsia="Times New Roman" w:hAnsi="Bookman Old Style" w:cs="Times New Roman"/>
          <w:color w:val="5B9BD5" w:themeColor="accent5"/>
          <w:kern w:val="0"/>
          <w14:ligatures w14:val="none"/>
        </w:rPr>
        <w:t>and blessed be God Most High,</w:t>
      </w:r>
      <w:r w:rsidRPr="003A50E7">
        <w:rPr>
          <w:rFonts w:ascii="Bookman Old Style" w:eastAsia="Times New Roman" w:hAnsi="Bookman Old Style" w:cs="Times New Roman"/>
          <w:color w:val="5B9BD5" w:themeColor="accent5"/>
          <w:kern w:val="0"/>
          <w14:ligatures w14:val="none"/>
        </w:rPr>
        <w:br/>
        <w:t xml:space="preserve">          </w:t>
      </w:r>
      <w:r w:rsidRPr="003A50E7">
        <w:rPr>
          <w:rFonts w:ascii="Bookman Old Style" w:eastAsia="Times New Roman" w:hAnsi="Bookman Old Style" w:cs="Times New Roman"/>
          <w:color w:val="5B9BD5" w:themeColor="accent5"/>
          <w:kern w:val="0"/>
          <w14:ligatures w14:val="none"/>
        </w:rPr>
        <w:t>who has delivered your enemies into your hand!”</w:t>
      </w:r>
    </w:p>
    <w:p w14:paraId="3F8A98A7" w14:textId="021889F5"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And Abram gave him a tenth of everything.</w:t>
      </w:r>
    </w:p>
    <w:p w14:paraId="5E41C382" w14:textId="1471303D"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Melchizedek </w:t>
      </w:r>
      <w:r w:rsidR="00AC29AE" w:rsidRPr="003E0240">
        <w:rPr>
          <w:rFonts w:ascii="Bookman Old Style" w:eastAsia="Times New Roman" w:hAnsi="Bookman Old Style" w:cs="Times New Roman"/>
          <w:kern w:val="0"/>
          <w14:ligatures w14:val="none"/>
        </w:rPr>
        <w:t xml:space="preserve">declares a </w:t>
      </w:r>
      <w:r w:rsidRPr="003E0240">
        <w:rPr>
          <w:rFonts w:ascii="Bookman Old Style" w:eastAsia="Times New Roman" w:hAnsi="Bookman Old Style" w:cs="Times New Roman"/>
          <w:kern w:val="0"/>
          <w14:ligatures w14:val="none"/>
        </w:rPr>
        <w:t>bless</w:t>
      </w:r>
      <w:r w:rsidR="00AC29AE" w:rsidRPr="003E0240">
        <w:rPr>
          <w:rFonts w:ascii="Bookman Old Style" w:eastAsia="Times New Roman" w:hAnsi="Bookman Old Style" w:cs="Times New Roman"/>
          <w:kern w:val="0"/>
          <w14:ligatures w14:val="none"/>
        </w:rPr>
        <w:t>ing</w:t>
      </w:r>
      <w:r w:rsidRPr="003E0240">
        <w:rPr>
          <w:rFonts w:ascii="Bookman Old Style" w:eastAsia="Times New Roman" w:hAnsi="Bookman Old Style" w:cs="Times New Roman"/>
          <w:kern w:val="0"/>
          <w14:ligatures w14:val="none"/>
        </w:rPr>
        <w:t xml:space="preserve"> </w:t>
      </w:r>
      <w:r w:rsidR="00AC29AE" w:rsidRPr="003E0240">
        <w:rPr>
          <w:rFonts w:ascii="Bookman Old Style" w:eastAsia="Times New Roman" w:hAnsi="Bookman Old Style" w:cs="Times New Roman"/>
          <w:kern w:val="0"/>
          <w14:ligatures w14:val="none"/>
        </w:rPr>
        <w:t xml:space="preserve">on </w:t>
      </w:r>
      <w:r w:rsidRPr="003E0240">
        <w:rPr>
          <w:rFonts w:ascii="Bookman Old Style" w:eastAsia="Times New Roman" w:hAnsi="Bookman Old Style" w:cs="Times New Roman"/>
          <w:kern w:val="0"/>
          <w14:ligatures w14:val="none"/>
        </w:rPr>
        <w:t>Abram</w:t>
      </w:r>
      <w:r w:rsidR="00AC29AE" w:rsidRPr="003E0240">
        <w:rPr>
          <w:rFonts w:ascii="Bookman Old Style" w:eastAsia="Times New Roman" w:hAnsi="Bookman Old Style" w:cs="Times New Roman"/>
          <w:kern w:val="0"/>
          <w14:ligatures w14:val="none"/>
        </w:rPr>
        <w:t xml:space="preserve"> from </w:t>
      </w:r>
      <w:r w:rsidR="007842AD" w:rsidRPr="003E0240">
        <w:rPr>
          <w:rFonts w:ascii="Bookman Old Style" w:eastAsia="Times New Roman" w:hAnsi="Bookman Old Style" w:cs="Times New Roman"/>
          <w:kern w:val="0"/>
          <w14:ligatures w14:val="none"/>
        </w:rPr>
        <w:t>El Elyon</w:t>
      </w:r>
      <w:r w:rsidR="001206FC" w:rsidRPr="003E0240">
        <w:rPr>
          <w:rFonts w:ascii="Bookman Old Style" w:eastAsia="Times New Roman" w:hAnsi="Bookman Old Style" w:cs="Times New Roman"/>
          <w:kern w:val="0"/>
          <w14:ligatures w14:val="none"/>
        </w:rPr>
        <w:t xml:space="preserve"> — </w:t>
      </w:r>
      <w:r w:rsidR="00AC29AE" w:rsidRPr="003E0240">
        <w:rPr>
          <w:rFonts w:ascii="Bookman Old Style" w:eastAsia="Times New Roman" w:hAnsi="Bookman Old Style" w:cs="Times New Roman"/>
          <w:kern w:val="0"/>
          <w14:ligatures w14:val="none"/>
        </w:rPr>
        <w:t>God Most High</w:t>
      </w:r>
      <w:r w:rsidRPr="003E0240">
        <w:rPr>
          <w:rFonts w:ascii="Bookman Old Style" w:eastAsia="Times New Roman" w:hAnsi="Bookman Old Style" w:cs="Times New Roman"/>
          <w:kern w:val="0"/>
          <w14:ligatures w14:val="none"/>
        </w:rPr>
        <w:t>.</w:t>
      </w:r>
    </w:p>
    <w:p w14:paraId="1BF62985" w14:textId="0CA1AC54"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“Abram gave him a tenth of everything”</w:t>
      </w:r>
      <w:r w:rsidRPr="003E0240">
        <w:rPr>
          <w:rFonts w:ascii="Bookman Old Style" w:eastAsia="Times New Roman" w:hAnsi="Bookman Old Style" w:cs="Times New Roman"/>
          <w:kern w:val="0"/>
          <w14:ligatures w14:val="none"/>
        </w:rPr>
        <w:br/>
        <w:t>a symbolic confession that success belongs to the LORD</w:t>
      </w:r>
      <w:r w:rsidR="00B42F2F" w:rsidRPr="003E0240">
        <w:rPr>
          <w:rFonts w:ascii="Bookman Old Style" w:eastAsia="Times New Roman" w:hAnsi="Bookman Old Style" w:cs="Times New Roman"/>
          <w:kern w:val="0"/>
          <w14:ligatures w14:val="none"/>
        </w:rPr>
        <w:t>,</w:t>
      </w:r>
      <w:r w:rsidR="004843F6" w:rsidRPr="003E0240">
        <w:rPr>
          <w:rFonts w:ascii="Bookman Old Style" w:eastAsia="Times New Roman" w:hAnsi="Bookman Old Style" w:cs="Times New Roman"/>
          <w:kern w:val="0"/>
          <w14:ligatures w14:val="none"/>
        </w:rPr>
        <w:br/>
        <w:t>as Melchizedek indicated in verse 20.</w:t>
      </w:r>
      <w:r w:rsidRPr="003E0240">
        <w:rPr>
          <w:rFonts w:ascii="Bookman Old Style" w:eastAsia="Times New Roman" w:hAnsi="Bookman Old Style" w:cs="Times New Roman"/>
          <w:kern w:val="0"/>
          <w14:ligatures w14:val="none"/>
        </w:rPr>
        <w:br/>
      </w:r>
      <w:r w:rsidR="004843F6" w:rsidRPr="003E0240">
        <w:rPr>
          <w:rFonts w:ascii="Bookman Old Style" w:eastAsia="Times New Roman" w:hAnsi="Bookman Old Style" w:cs="Times New Roman"/>
          <w:kern w:val="0"/>
          <w14:ligatures w14:val="none"/>
        </w:rPr>
        <w:t xml:space="preserve">It also </w:t>
      </w:r>
      <w:r w:rsidRPr="003E0240">
        <w:rPr>
          <w:rFonts w:ascii="Bookman Old Style" w:eastAsia="Times New Roman" w:hAnsi="Bookman Old Style" w:cs="Times New Roman"/>
          <w:kern w:val="0"/>
          <w14:ligatures w14:val="none"/>
        </w:rPr>
        <w:t>foreshadow</w:t>
      </w:r>
      <w:r w:rsidR="00DF40F2" w:rsidRPr="003E0240">
        <w:rPr>
          <w:rFonts w:ascii="Bookman Old Style" w:eastAsia="Times New Roman" w:hAnsi="Bookman Old Style" w:cs="Times New Roman"/>
          <w:kern w:val="0"/>
          <w14:ligatures w14:val="none"/>
        </w:rPr>
        <w:t>s</w:t>
      </w:r>
      <w:r w:rsidRPr="003E0240">
        <w:rPr>
          <w:rFonts w:ascii="Bookman Old Style" w:eastAsia="Times New Roman" w:hAnsi="Bookman Old Style" w:cs="Times New Roman"/>
          <w:kern w:val="0"/>
          <w14:ligatures w14:val="none"/>
        </w:rPr>
        <w:t xml:space="preserve"> the coming Mosaic Law.</w:t>
      </w:r>
    </w:p>
    <w:p w14:paraId="4DA39E3F"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people of Israel would be commanded</w:t>
      </w:r>
      <w:r w:rsidRPr="003E0240">
        <w:rPr>
          <w:rFonts w:ascii="Bookman Old Style" w:eastAsia="Times New Roman" w:hAnsi="Bookman Old Style" w:cs="Times New Roman"/>
          <w:kern w:val="0"/>
          <w14:ligatures w14:val="none"/>
        </w:rPr>
        <w:br/>
        <w:t>to give one tenth of all they earned</w:t>
      </w:r>
      <w:r w:rsidRPr="003E0240">
        <w:rPr>
          <w:rFonts w:ascii="Bookman Old Style" w:eastAsia="Times New Roman" w:hAnsi="Bookman Old Style" w:cs="Times New Roman"/>
          <w:kern w:val="0"/>
          <w14:ligatures w14:val="none"/>
        </w:rPr>
        <w:br/>
        <w:t>directly to the Levitical priesthood,</w:t>
      </w:r>
      <w:r w:rsidRPr="003E0240">
        <w:rPr>
          <w:rFonts w:ascii="Bookman Old Style" w:eastAsia="Times New Roman" w:hAnsi="Bookman Old Style" w:cs="Times New Roman"/>
          <w:kern w:val="0"/>
          <w14:ligatures w14:val="none"/>
        </w:rPr>
        <w:br/>
        <w:t>indirectly to God Most High.</w:t>
      </w:r>
    </w:p>
    <w:p w14:paraId="18FAA2F1" w14:textId="0F360468"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Abram demonstrates the heart of the law</w:t>
      </w:r>
      <w:r w:rsidRPr="003E0240">
        <w:rPr>
          <w:rFonts w:ascii="Bookman Old Style" w:eastAsia="Times New Roman" w:hAnsi="Bookman Old Style" w:cs="Times New Roman"/>
          <w:kern w:val="0"/>
          <w14:ligatures w14:val="none"/>
        </w:rPr>
        <w:br/>
        <w:t>400 years before the letter of the law was written.</w:t>
      </w:r>
      <w:r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lastRenderedPageBreak/>
        <w:t>He gave through genuine faith and gratitude,</w:t>
      </w:r>
      <w:r w:rsidRPr="003E0240">
        <w:rPr>
          <w:rFonts w:ascii="Bookman Old Style" w:eastAsia="Times New Roman" w:hAnsi="Bookman Old Style" w:cs="Times New Roman"/>
          <w:kern w:val="0"/>
          <w14:ligatures w14:val="none"/>
        </w:rPr>
        <w:br/>
        <w:t>without needing it to be explicitly legislated.</w:t>
      </w:r>
    </w:p>
    <w:p w14:paraId="6249B909" w14:textId="6A5A26AB" w:rsidR="0000376B" w:rsidRPr="003E0240" w:rsidRDefault="0091135C" w:rsidP="00504797">
      <w:pPr>
        <w:ind w:left="2160"/>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We </w:t>
      </w:r>
      <w:r w:rsidR="00504797" w:rsidRPr="003E0240">
        <w:rPr>
          <w:rFonts w:ascii="Bookman Old Style" w:eastAsia="Times New Roman" w:hAnsi="Bookman Old Style" w:cs="Times New Roman"/>
          <w:kern w:val="0"/>
          <w14:ligatures w14:val="none"/>
        </w:rPr>
        <w:t xml:space="preserve">too, </w:t>
      </w:r>
      <w:r w:rsidRPr="003E0240">
        <w:rPr>
          <w:rFonts w:ascii="Bookman Old Style" w:eastAsia="Times New Roman" w:hAnsi="Bookman Old Style" w:cs="Times New Roman"/>
          <w:kern w:val="0"/>
          <w14:ligatures w14:val="none"/>
        </w:rPr>
        <w:t xml:space="preserve">should strive </w:t>
      </w:r>
      <w:r w:rsidR="00504797" w:rsidRPr="003E0240">
        <w:rPr>
          <w:rFonts w:ascii="Bookman Old Style" w:eastAsia="Times New Roman" w:hAnsi="Bookman Old Style" w:cs="Times New Roman"/>
          <w:kern w:val="0"/>
          <w14:ligatures w14:val="none"/>
        </w:rPr>
        <w:t>to develop a</w:t>
      </w:r>
      <w:r w:rsidR="003E2A4A" w:rsidRPr="003E0240">
        <w:rPr>
          <w:rFonts w:ascii="Bookman Old Style" w:eastAsia="Times New Roman" w:hAnsi="Bookman Old Style" w:cs="Times New Roman"/>
          <w:kern w:val="0"/>
          <w14:ligatures w14:val="none"/>
        </w:rPr>
        <w:t xml:space="preserve">n </w:t>
      </w:r>
      <w:r w:rsidR="00504797" w:rsidRPr="003E0240">
        <w:rPr>
          <w:rFonts w:ascii="Bookman Old Style" w:eastAsia="Times New Roman" w:hAnsi="Bookman Old Style" w:cs="Times New Roman"/>
          <w:kern w:val="0"/>
          <w14:ligatures w14:val="none"/>
        </w:rPr>
        <w:t>attitude of</w:t>
      </w:r>
      <w:r w:rsidR="0000376B" w:rsidRPr="003E0240">
        <w:rPr>
          <w:rFonts w:ascii="Bookman Old Style" w:eastAsia="Times New Roman" w:hAnsi="Bookman Old Style" w:cs="Times New Roman"/>
          <w:kern w:val="0"/>
          <w14:ligatures w14:val="none"/>
        </w:rPr>
        <w:t xml:space="preserve"> gratitude</w:t>
      </w:r>
      <w:r w:rsidR="003E2A4A" w:rsidRPr="003E0240">
        <w:rPr>
          <w:rFonts w:ascii="Bookman Old Style" w:eastAsia="Times New Roman" w:hAnsi="Bookman Old Style" w:cs="Times New Roman"/>
          <w:kern w:val="0"/>
          <w14:ligatures w14:val="none"/>
        </w:rPr>
        <w:br/>
      </w:r>
      <w:r w:rsidR="00504797" w:rsidRPr="003E0240">
        <w:rPr>
          <w:rFonts w:ascii="Bookman Old Style" w:eastAsia="Times New Roman" w:hAnsi="Bookman Old Style" w:cs="Times New Roman"/>
          <w:kern w:val="0"/>
          <w14:ligatures w14:val="none"/>
        </w:rPr>
        <w:t>that</w:t>
      </w:r>
      <w:r w:rsidR="0000376B" w:rsidRPr="003E0240">
        <w:rPr>
          <w:rFonts w:ascii="Bookman Old Style" w:eastAsia="Times New Roman" w:hAnsi="Bookman Old Style" w:cs="Times New Roman"/>
          <w:kern w:val="0"/>
          <w14:ligatures w14:val="none"/>
        </w:rPr>
        <w:t xml:space="preserve"> act</w:t>
      </w:r>
      <w:r w:rsidR="00504797" w:rsidRPr="003E0240">
        <w:rPr>
          <w:rFonts w:ascii="Bookman Old Style" w:eastAsia="Times New Roman" w:hAnsi="Bookman Old Style" w:cs="Times New Roman"/>
          <w:kern w:val="0"/>
          <w14:ligatures w14:val="none"/>
        </w:rPr>
        <w:t>s</w:t>
      </w:r>
      <w:r w:rsidR="0000376B" w:rsidRPr="003E0240">
        <w:rPr>
          <w:rFonts w:ascii="Bookman Old Style" w:eastAsia="Times New Roman" w:hAnsi="Bookman Old Style" w:cs="Times New Roman"/>
          <w:kern w:val="0"/>
          <w14:ligatures w14:val="none"/>
        </w:rPr>
        <w:t xml:space="preserve"> </w:t>
      </w:r>
      <w:r w:rsidR="00504797" w:rsidRPr="003E0240">
        <w:rPr>
          <w:rFonts w:ascii="Bookman Old Style" w:eastAsia="Times New Roman" w:hAnsi="Bookman Old Style" w:cs="Times New Roman"/>
          <w:kern w:val="0"/>
          <w14:ligatures w14:val="none"/>
        </w:rPr>
        <w:t>w</w:t>
      </w:r>
      <w:r w:rsidR="0000376B" w:rsidRPr="003E0240">
        <w:rPr>
          <w:rFonts w:ascii="Bookman Old Style" w:eastAsia="Times New Roman" w:hAnsi="Bookman Old Style" w:cs="Times New Roman"/>
          <w:kern w:val="0"/>
          <w14:ligatures w14:val="none"/>
        </w:rPr>
        <w:t>ithout requiring obligation.</w:t>
      </w:r>
    </w:p>
    <w:p w14:paraId="02BEA0A9" w14:textId="6B2F26EC" w:rsidR="0000376B" w:rsidRPr="003E0240" w:rsidRDefault="00000000" w:rsidP="003E2A4A">
      <w:pPr>
        <w:rPr>
          <w:rFonts w:ascii="Bookman Old Style" w:hAnsi="Bookman Old Style"/>
        </w:rPr>
      </w:pPr>
      <w:r>
        <w:rPr>
          <w:rFonts w:ascii="Bookman Old Style" w:hAnsi="Bookman Old Style"/>
        </w:rPr>
        <w:pict w14:anchorId="5BC47633">
          <v:rect id="_x0000_i1028" style="width:0;height:1.5pt" o:hralign="center" o:hrstd="t" o:hr="t" fillcolor="#a0a0a0" stroked="f"/>
        </w:pict>
      </w:r>
    </w:p>
    <w:p w14:paraId="6626126A" w14:textId="77777777" w:rsidR="0000376B" w:rsidRPr="003E0240" w:rsidRDefault="0000376B" w:rsidP="0000376B">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APPOINTMENT OF PRIESTHOOD</w:t>
      </w:r>
    </w:p>
    <w:p w14:paraId="78E2FC1B" w14:textId="343AB5DD" w:rsidR="003E2A4A" w:rsidRPr="003E0240" w:rsidRDefault="003E2A4A"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Moving on…</w:t>
      </w:r>
    </w:p>
    <w:p w14:paraId="68904BB5" w14:textId="20A805C0" w:rsidR="0017421F"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Melchizedek is said to be a priest of God Most High.</w:t>
      </w:r>
      <w:r w:rsidRPr="003E0240">
        <w:rPr>
          <w:rFonts w:ascii="Bookman Old Style" w:eastAsia="Times New Roman" w:hAnsi="Bookman Old Style" w:cs="Times New Roman"/>
          <w:kern w:val="0"/>
          <w14:ligatures w14:val="none"/>
        </w:rPr>
        <w:br/>
        <w:t>Let’s go to Hebrews 5 to find a</w:t>
      </w:r>
      <w:r w:rsidR="00677124" w:rsidRPr="003E0240">
        <w:rPr>
          <w:rFonts w:ascii="Bookman Old Style" w:eastAsia="Times New Roman" w:hAnsi="Bookman Old Style" w:cs="Times New Roman"/>
          <w:kern w:val="0"/>
          <w14:ligatures w14:val="none"/>
        </w:rPr>
        <w:t xml:space="preserve"> thorough</w:t>
      </w:r>
      <w:r w:rsidRPr="003E0240">
        <w:rPr>
          <w:rFonts w:ascii="Bookman Old Style" w:eastAsia="Times New Roman" w:hAnsi="Bookman Old Style" w:cs="Times New Roman"/>
          <w:kern w:val="0"/>
          <w14:ligatures w14:val="none"/>
        </w:rPr>
        <w:t xml:space="preserve"> explanation of what that means.</w:t>
      </w:r>
    </w:p>
    <w:p w14:paraId="6027CF53" w14:textId="2B9F4465" w:rsidR="003A50E7" w:rsidRPr="003A50E7" w:rsidRDefault="003A50E7" w:rsidP="003A50E7">
      <w:pPr>
        <w:rPr>
          <w:rFonts w:ascii="Bookman Old Style" w:eastAsia="Times New Roman" w:hAnsi="Bookman Old Style" w:cs="Times New Roman"/>
          <w:color w:val="5B9BD5" w:themeColor="accent5"/>
          <w:kern w:val="0"/>
          <w:vertAlign w:val="superscript"/>
          <w14:ligatures w14:val="none"/>
        </w:rPr>
      </w:pPr>
      <w:r w:rsidRPr="003A50E7">
        <w:rPr>
          <w:rFonts w:ascii="Bookman Old Style" w:eastAsia="Times New Roman" w:hAnsi="Bookman Old Style" w:cs="Times New Roman"/>
          <w:color w:val="5B9BD5" w:themeColor="accent5"/>
          <w:kern w:val="0"/>
          <w14:ligatures w14:val="none"/>
        </w:rPr>
        <w:t>For every high priest chosen from among men is appointed to act on behalf of men in relation to God, to offer gifts and sacrifices for sins. He can deal gently with the ignorant and wayward, since he himself is beset with weakness.</w:t>
      </w:r>
    </w:p>
    <w:p w14:paraId="3A3D8489" w14:textId="724983E2" w:rsidR="009C46D5" w:rsidRPr="003E0240" w:rsidRDefault="0000376B" w:rsidP="003A50E7">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First God empathized from on high —</w:t>
      </w:r>
      <w:r w:rsidRPr="003E0240">
        <w:rPr>
          <w:rFonts w:ascii="Bookman Old Style" w:eastAsia="Times New Roman" w:hAnsi="Bookman Old Style" w:cs="Times New Roman"/>
          <w:kern w:val="0"/>
          <w14:ligatures w14:val="none"/>
        </w:rPr>
        <w:br/>
        <w:t xml:space="preserve">Then </w:t>
      </w:r>
      <w:r w:rsidR="00572737" w:rsidRPr="003E0240">
        <w:rPr>
          <w:rFonts w:ascii="Bookman Old Style" w:eastAsia="Times New Roman" w:hAnsi="Bookman Old Style" w:cs="Times New Roman"/>
          <w:kern w:val="0"/>
          <w14:ligatures w14:val="none"/>
        </w:rPr>
        <w:t>H</w:t>
      </w:r>
      <w:r w:rsidRPr="003E0240">
        <w:rPr>
          <w:rFonts w:ascii="Bookman Old Style" w:eastAsia="Times New Roman" w:hAnsi="Bookman Old Style" w:cs="Times New Roman"/>
          <w:kern w:val="0"/>
          <w14:ligatures w14:val="none"/>
        </w:rPr>
        <w:t>e empathized from down here,</w:t>
      </w:r>
      <w:r w:rsidRPr="003E0240">
        <w:rPr>
          <w:rFonts w:ascii="Bookman Old Style" w:eastAsia="Times New Roman" w:hAnsi="Bookman Old Style" w:cs="Times New Roman"/>
          <w:kern w:val="0"/>
          <w14:ligatures w14:val="none"/>
        </w:rPr>
        <w:br/>
        <w:t>in the incarnation</w:t>
      </w:r>
      <w:r w:rsidR="009C46D5" w:rsidRPr="003E0240">
        <w:rPr>
          <w:rFonts w:ascii="Bookman Old Style" w:eastAsia="Times New Roman" w:hAnsi="Bookman Old Style" w:cs="Times New Roman"/>
          <w:kern w:val="0"/>
          <w14:ligatures w14:val="none"/>
        </w:rPr>
        <w:t>, to the cross.</w:t>
      </w:r>
    </w:p>
    <w:p w14:paraId="3F69149B" w14:textId="34519E95" w:rsidR="0000376B" w:rsidRPr="003E0240" w:rsidRDefault="009C46D5" w:rsidP="003A50E7">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A</w:t>
      </w:r>
      <w:r w:rsidR="0000376B" w:rsidRPr="003E0240">
        <w:rPr>
          <w:rFonts w:ascii="Bookman Old Style" w:eastAsia="Times New Roman" w:hAnsi="Bookman Old Style" w:cs="Times New Roman"/>
          <w:kern w:val="0"/>
          <w14:ligatures w14:val="none"/>
        </w:rPr>
        <w:t>mazing!</w:t>
      </w:r>
    </w:p>
    <w:p w14:paraId="384A853A" w14:textId="77777777" w:rsidR="004A7521" w:rsidRPr="003E0240" w:rsidRDefault="003474A4"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You might wonder </w:t>
      </w:r>
      <w:r w:rsidR="0067280B" w:rsidRPr="003E0240">
        <w:rPr>
          <w:rFonts w:ascii="Bookman Old Style" w:eastAsia="Times New Roman" w:hAnsi="Bookman Old Style" w:cs="Times New Roman"/>
          <w:kern w:val="0"/>
          <w14:ligatures w14:val="none"/>
        </w:rPr>
        <w:t>after reading the next verse</w:t>
      </w:r>
      <w:r w:rsidR="0067280B" w:rsidRPr="003E0240">
        <w:rPr>
          <w:rFonts w:ascii="Bookman Old Style" w:eastAsia="Times New Roman" w:hAnsi="Bookman Old Style" w:cs="Times New Roman"/>
          <w:kern w:val="0"/>
          <w14:ligatures w14:val="none"/>
        </w:rPr>
        <w:br/>
      </w:r>
      <w:r w:rsidR="009C725B" w:rsidRPr="003E0240">
        <w:rPr>
          <w:rFonts w:ascii="Bookman Old Style" w:eastAsia="Times New Roman" w:hAnsi="Bookman Old Style" w:cs="Times New Roman"/>
          <w:kern w:val="0"/>
          <w14:ligatures w14:val="none"/>
        </w:rPr>
        <w:t>i</w:t>
      </w:r>
      <w:r w:rsidR="0067280B" w:rsidRPr="003E0240">
        <w:rPr>
          <w:rFonts w:ascii="Bookman Old Style" w:eastAsia="Times New Roman" w:hAnsi="Bookman Old Style" w:cs="Times New Roman"/>
          <w:kern w:val="0"/>
          <w14:ligatures w14:val="none"/>
        </w:rPr>
        <w:t>f there’s a contradiction in applying the previous verses to Jesus</w:t>
      </w:r>
      <w:r w:rsidR="0067280B" w:rsidRPr="003E0240">
        <w:rPr>
          <w:rFonts w:ascii="Bookman Old Style" w:eastAsia="Times New Roman" w:hAnsi="Bookman Old Style" w:cs="Times New Roman"/>
          <w:kern w:val="0"/>
          <w14:ligatures w14:val="none"/>
        </w:rPr>
        <w:br/>
      </w:r>
      <w:r w:rsidR="009C725B" w:rsidRPr="003E0240">
        <w:rPr>
          <w:rFonts w:ascii="Bookman Old Style" w:eastAsia="Times New Roman" w:hAnsi="Bookman Old Style" w:cs="Times New Roman"/>
          <w:kern w:val="0"/>
          <w14:ligatures w14:val="none"/>
        </w:rPr>
        <w:t>s</w:t>
      </w:r>
      <w:r w:rsidR="0067280B" w:rsidRPr="003E0240">
        <w:rPr>
          <w:rFonts w:ascii="Bookman Old Style" w:eastAsia="Times New Roman" w:hAnsi="Bookman Old Style" w:cs="Times New Roman"/>
          <w:kern w:val="0"/>
          <w14:ligatures w14:val="none"/>
        </w:rPr>
        <w:t>ince</w:t>
      </w:r>
      <w:r w:rsidR="00E84CAB" w:rsidRPr="003E0240">
        <w:rPr>
          <w:rFonts w:ascii="Bookman Old Style" w:eastAsia="Times New Roman" w:hAnsi="Bookman Old Style" w:cs="Times New Roman"/>
          <w:kern w:val="0"/>
          <w14:ligatures w14:val="none"/>
        </w:rPr>
        <w:t xml:space="preserve"> it mentions an obligation to off</w:t>
      </w:r>
      <w:r w:rsidR="004A7521" w:rsidRPr="003E0240">
        <w:rPr>
          <w:rFonts w:ascii="Bookman Old Style" w:eastAsia="Times New Roman" w:hAnsi="Bookman Old Style" w:cs="Times New Roman"/>
          <w:kern w:val="0"/>
          <w14:ligatures w14:val="none"/>
        </w:rPr>
        <w:t>er</w:t>
      </w:r>
      <w:r w:rsidR="00E84CAB" w:rsidRPr="003E0240">
        <w:rPr>
          <w:rFonts w:ascii="Bookman Old Style" w:eastAsia="Times New Roman" w:hAnsi="Bookman Old Style" w:cs="Times New Roman"/>
          <w:kern w:val="0"/>
          <w14:ligatures w14:val="none"/>
        </w:rPr>
        <w:t xml:space="preserve"> sacrifice</w:t>
      </w:r>
      <w:r w:rsidR="004A7521" w:rsidRPr="003E0240">
        <w:rPr>
          <w:rFonts w:ascii="Bookman Old Style" w:eastAsia="Times New Roman" w:hAnsi="Bookman Old Style" w:cs="Times New Roman"/>
          <w:kern w:val="0"/>
          <w14:ligatures w14:val="none"/>
        </w:rPr>
        <w:t>s</w:t>
      </w:r>
      <w:r w:rsidR="00E84CAB" w:rsidRPr="003E0240">
        <w:rPr>
          <w:rFonts w:ascii="Bookman Old Style" w:eastAsia="Times New Roman" w:hAnsi="Bookman Old Style" w:cs="Times New Roman"/>
          <w:kern w:val="0"/>
          <w14:ligatures w14:val="none"/>
        </w:rPr>
        <w:t xml:space="preserve"> for their own sins</w:t>
      </w:r>
      <w:r w:rsidR="009C725B" w:rsidRPr="003E0240">
        <w:rPr>
          <w:rFonts w:ascii="Bookman Old Style" w:eastAsia="Times New Roman" w:hAnsi="Bookman Old Style" w:cs="Times New Roman"/>
          <w:kern w:val="0"/>
          <w14:ligatures w14:val="none"/>
        </w:rPr>
        <w:t>.</w:t>
      </w:r>
    </w:p>
    <w:p w14:paraId="5DDBB7F9" w14:textId="77777777" w:rsidR="00D87E77" w:rsidRPr="003E0240" w:rsidRDefault="004A7521"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Jesus was the perfect man, right?</w:t>
      </w:r>
      <w:r w:rsidRPr="003E0240">
        <w:rPr>
          <w:rFonts w:ascii="Bookman Old Style" w:eastAsia="Times New Roman" w:hAnsi="Bookman Old Style" w:cs="Times New Roman"/>
          <w:kern w:val="0"/>
          <w14:ligatures w14:val="none"/>
        </w:rPr>
        <w:br/>
        <w:t>He didn’t have personal sin to make sacrifices for.</w:t>
      </w:r>
    </w:p>
    <w:p w14:paraId="1376A118" w14:textId="16CB6F93" w:rsidR="00637351" w:rsidRPr="003E0240" w:rsidRDefault="00637351"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The answer is in verse 5’s </w:t>
      </w:r>
      <w:r w:rsidR="00D87E77" w:rsidRPr="003E0240">
        <w:rPr>
          <w:rFonts w:ascii="Bookman Old Style" w:eastAsia="Times New Roman" w:hAnsi="Bookman Old Style" w:cs="Times New Roman"/>
          <w:kern w:val="0"/>
          <w14:ligatures w14:val="none"/>
        </w:rPr>
        <w:t xml:space="preserve">subtle </w:t>
      </w:r>
      <w:r w:rsidRPr="003E0240">
        <w:rPr>
          <w:rFonts w:ascii="Bookman Old Style" w:eastAsia="Times New Roman" w:hAnsi="Bookman Old Style" w:cs="Times New Roman"/>
          <w:kern w:val="0"/>
          <w14:ligatures w14:val="none"/>
        </w:rPr>
        <w:t>clarification</w:t>
      </w:r>
      <w:r w:rsidR="004A7521"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t xml:space="preserve">of how </w:t>
      </w:r>
      <w:r w:rsidR="004A7521" w:rsidRPr="003E0240">
        <w:rPr>
          <w:rFonts w:ascii="Bookman Old Style" w:eastAsia="Times New Roman" w:hAnsi="Bookman Old Style" w:cs="Times New Roman"/>
          <w:kern w:val="0"/>
          <w14:ligatures w14:val="none"/>
        </w:rPr>
        <w:t>Jesus is like but not equal to the previous priesthood.</w:t>
      </w:r>
    </w:p>
    <w:p w14:paraId="3D4849FD" w14:textId="490EC213"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Listen to what verses 3-7 have to say.</w:t>
      </w:r>
    </w:p>
    <w:p w14:paraId="53D5FA65" w14:textId="4EA9EAE8"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 xml:space="preserve">Because of this he is obligated to offer sacrifice for his own sins just as he does for those of the people. And no one takes this honor for himself, but only when called by God, just as Aaron was. </w:t>
      </w:r>
    </w:p>
    <w:p w14:paraId="52F3E6E2" w14:textId="5B245297"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 xml:space="preserve">So </w:t>
      </w:r>
      <w:proofErr w:type="gramStart"/>
      <w:r w:rsidRPr="003A50E7">
        <w:rPr>
          <w:rFonts w:ascii="Bookman Old Style" w:eastAsia="Times New Roman" w:hAnsi="Bookman Old Style" w:cs="Times New Roman"/>
          <w:color w:val="5B9BD5" w:themeColor="accent5"/>
          <w:kern w:val="0"/>
          <w14:ligatures w14:val="none"/>
        </w:rPr>
        <w:t>also</w:t>
      </w:r>
      <w:proofErr w:type="gramEnd"/>
      <w:r w:rsidRPr="003A50E7">
        <w:rPr>
          <w:rFonts w:ascii="Bookman Old Style" w:eastAsia="Times New Roman" w:hAnsi="Bookman Old Style" w:cs="Times New Roman"/>
          <w:color w:val="5B9BD5" w:themeColor="accent5"/>
          <w:kern w:val="0"/>
          <w14:ligatures w14:val="none"/>
        </w:rPr>
        <w:t xml:space="preserve"> Christ did not exalt himself to be made a high priest, but was appointed by him who said to him, </w:t>
      </w:r>
    </w:p>
    <w:p w14:paraId="35988C1F" w14:textId="6AB3AFCE"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“You are my Son,</w:t>
      </w:r>
      <w:r w:rsidR="009B274C">
        <w:rPr>
          <w:rFonts w:ascii="Bookman Old Style" w:eastAsia="Times New Roman" w:hAnsi="Bookman Old Style" w:cs="Times New Roman"/>
          <w:color w:val="5B9BD5" w:themeColor="accent5"/>
          <w:kern w:val="0"/>
          <w14:ligatures w14:val="none"/>
        </w:rPr>
        <w:br/>
        <w:t xml:space="preserve">          </w:t>
      </w:r>
      <w:r w:rsidRPr="003A50E7">
        <w:rPr>
          <w:rFonts w:ascii="Bookman Old Style" w:eastAsia="Times New Roman" w:hAnsi="Bookman Old Style" w:cs="Times New Roman"/>
          <w:color w:val="5B9BD5" w:themeColor="accent5"/>
          <w:kern w:val="0"/>
          <w14:ligatures w14:val="none"/>
        </w:rPr>
        <w:t>today I have begotten you”;</w:t>
      </w:r>
    </w:p>
    <w:p w14:paraId="3844564E" w14:textId="0A6C5AD0"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lastRenderedPageBreak/>
        <w:t>as he says also in another place,</w:t>
      </w:r>
    </w:p>
    <w:p w14:paraId="638DCD49" w14:textId="2EA3077B"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“You are a priest forever,</w:t>
      </w:r>
      <w:r w:rsidR="009B274C">
        <w:rPr>
          <w:rFonts w:ascii="Bookman Old Style" w:eastAsia="Times New Roman" w:hAnsi="Bookman Old Style" w:cs="Times New Roman"/>
          <w:color w:val="5B9BD5" w:themeColor="accent5"/>
          <w:kern w:val="0"/>
          <w14:ligatures w14:val="none"/>
        </w:rPr>
        <w:br/>
        <w:t xml:space="preserve">          </w:t>
      </w:r>
      <w:r w:rsidRPr="003A50E7">
        <w:rPr>
          <w:rFonts w:ascii="Bookman Old Style" w:eastAsia="Times New Roman" w:hAnsi="Bookman Old Style" w:cs="Times New Roman"/>
          <w:color w:val="5B9BD5" w:themeColor="accent5"/>
          <w:kern w:val="0"/>
          <w14:ligatures w14:val="none"/>
        </w:rPr>
        <w:t>after the order of Melchizedek.”</w:t>
      </w:r>
    </w:p>
    <w:p w14:paraId="52094621" w14:textId="4DD29D2F" w:rsidR="003A50E7" w:rsidRPr="003A50E7" w:rsidRDefault="003A50E7" w:rsidP="003A50E7">
      <w:pPr>
        <w:rPr>
          <w:rFonts w:ascii="Bookman Old Style" w:eastAsia="Times New Roman" w:hAnsi="Bookman Old Style" w:cs="Times New Roman"/>
          <w:color w:val="5B9BD5" w:themeColor="accent5"/>
          <w:kern w:val="0"/>
          <w14:ligatures w14:val="none"/>
        </w:rPr>
      </w:pPr>
      <w:r w:rsidRPr="003A50E7">
        <w:rPr>
          <w:rFonts w:ascii="Bookman Old Style" w:eastAsia="Times New Roman" w:hAnsi="Bookman Old Style" w:cs="Times New Roman"/>
          <w:color w:val="5B9BD5" w:themeColor="accent5"/>
          <w:kern w:val="0"/>
          <w14:ligatures w14:val="none"/>
        </w:rPr>
        <w:t>In the days of his flesh, Jesus offered up prayers and supplications, with loud cries and tears, to him who was able to save him from death, and he was heard because of his reverence.</w:t>
      </w:r>
    </w:p>
    <w:p w14:paraId="55F22574" w14:textId="77777777" w:rsidR="00B3057A"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Every high priest is appointed</w:t>
      </w:r>
      <w:r w:rsidRPr="003E0240">
        <w:rPr>
          <w:rFonts w:ascii="Bookman Old Style" w:eastAsia="Times New Roman" w:hAnsi="Bookman Old Style" w:cs="Times New Roman"/>
          <w:kern w:val="0"/>
          <w14:ligatures w14:val="none"/>
        </w:rPr>
        <w:br/>
        <w:t>to act on behalf of men in relation to God,</w:t>
      </w:r>
      <w:r w:rsidRPr="003E0240">
        <w:rPr>
          <w:rFonts w:ascii="Bookman Old Style" w:eastAsia="Times New Roman" w:hAnsi="Bookman Old Style" w:cs="Times New Roman"/>
          <w:kern w:val="0"/>
          <w14:ligatures w14:val="none"/>
        </w:rPr>
        <w:br/>
        <w:t>to offer gifts and sacrifices for sins.</w:t>
      </w:r>
    </w:p>
    <w:p w14:paraId="31C4CEA0" w14:textId="77777777" w:rsidR="00546791" w:rsidRPr="003E0240" w:rsidRDefault="00B3057A"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That’s</w:t>
      </w:r>
      <w:r w:rsidR="00B0235C" w:rsidRPr="003E0240">
        <w:rPr>
          <w:rFonts w:ascii="Bookman Old Style" w:eastAsia="Times New Roman" w:hAnsi="Bookman Old Style" w:cs="Times New Roman"/>
          <w:kern w:val="0"/>
          <w14:ligatures w14:val="none"/>
        </w:rPr>
        <w:t xml:space="preserve"> the primary similarity between </w:t>
      </w:r>
      <w:r w:rsidRPr="003E0240">
        <w:rPr>
          <w:rFonts w:ascii="Bookman Old Style" w:eastAsia="Times New Roman" w:hAnsi="Bookman Old Style" w:cs="Times New Roman"/>
          <w:kern w:val="0"/>
          <w14:ligatures w14:val="none"/>
        </w:rPr>
        <w:t>Jesus</w:t>
      </w:r>
      <w:r w:rsidR="00B0235C" w:rsidRPr="003E0240">
        <w:rPr>
          <w:rFonts w:ascii="Bookman Old Style" w:eastAsia="Times New Roman" w:hAnsi="Bookman Old Style" w:cs="Times New Roman"/>
          <w:kern w:val="0"/>
          <w14:ligatures w14:val="none"/>
        </w:rPr>
        <w:br/>
        <w:t>and</w:t>
      </w:r>
      <w:r w:rsidRPr="003E0240">
        <w:rPr>
          <w:rFonts w:ascii="Bookman Old Style" w:eastAsia="Times New Roman" w:hAnsi="Bookman Old Style" w:cs="Times New Roman"/>
          <w:kern w:val="0"/>
          <w14:ligatures w14:val="none"/>
        </w:rPr>
        <w:t xml:space="preserve"> the </w:t>
      </w:r>
      <w:r w:rsidR="00B0235C" w:rsidRPr="003E0240">
        <w:rPr>
          <w:rFonts w:ascii="Bookman Old Style" w:eastAsia="Times New Roman" w:hAnsi="Bookman Old Style" w:cs="Times New Roman"/>
          <w:kern w:val="0"/>
          <w14:ligatures w14:val="none"/>
        </w:rPr>
        <w:t>previous priesthood</w:t>
      </w:r>
      <w:r w:rsidR="00B0235C" w:rsidRPr="003E0240">
        <w:rPr>
          <w:rFonts w:ascii="Bookman Old Style" w:eastAsia="Times New Roman" w:hAnsi="Bookman Old Style" w:cs="Times New Roman"/>
          <w:kern w:val="0"/>
          <w14:ligatures w14:val="none"/>
        </w:rPr>
        <w:br/>
        <w:t xml:space="preserve">that the author of Hebrews is </w:t>
      </w:r>
      <w:r w:rsidR="00546791" w:rsidRPr="003E0240">
        <w:rPr>
          <w:rFonts w:ascii="Bookman Old Style" w:eastAsia="Times New Roman" w:hAnsi="Bookman Old Style" w:cs="Times New Roman"/>
          <w:kern w:val="0"/>
          <w14:ligatures w14:val="none"/>
        </w:rPr>
        <w:t>revealing to us.</w:t>
      </w:r>
    </w:p>
    <w:p w14:paraId="29847FFF" w14:textId="77777777" w:rsidR="000A4599" w:rsidRPr="003E0240" w:rsidRDefault="000A4599"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Let’s discuss appointment for moment.</w:t>
      </w:r>
    </w:p>
    <w:p w14:paraId="0D6F6E06" w14:textId="7CC5FD10"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Appointed — indicates calling rather than ambition.</w:t>
      </w:r>
      <w:r w:rsidR="00546791"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t>The appointment of priesthood is to all believers</w:t>
      </w:r>
      <w:r w:rsidRPr="003E0240">
        <w:rPr>
          <w:rFonts w:ascii="Bookman Old Style" w:eastAsia="Times New Roman" w:hAnsi="Bookman Old Style" w:cs="Times New Roman"/>
          <w:kern w:val="0"/>
          <w14:ligatures w14:val="none"/>
        </w:rPr>
        <w:br/>
        <w:t>under the New Covenant,</w:t>
      </w:r>
      <w:r w:rsidRPr="003E0240">
        <w:rPr>
          <w:rFonts w:ascii="Bookman Old Style" w:eastAsia="Times New Roman" w:hAnsi="Bookman Old Style" w:cs="Times New Roman"/>
          <w:kern w:val="0"/>
          <w14:ligatures w14:val="none"/>
        </w:rPr>
        <w:br/>
        <w:t>but we are still given prescriptions for local leadership</w:t>
      </w:r>
      <w:r w:rsidR="00E626B7" w:rsidRPr="003E0240">
        <w:rPr>
          <w:rFonts w:ascii="Bookman Old Style" w:eastAsia="Times New Roman" w:hAnsi="Bookman Old Style" w:cs="Times New Roman"/>
          <w:kern w:val="0"/>
          <w14:ligatures w14:val="none"/>
        </w:rPr>
        <w:t>,</w:t>
      </w:r>
      <w:r w:rsidR="00B253A5" w:rsidRPr="003E0240">
        <w:rPr>
          <w:rFonts w:ascii="Bookman Old Style" w:eastAsia="Times New Roman" w:hAnsi="Bookman Old Style" w:cs="Times New Roman"/>
          <w:kern w:val="0"/>
          <w14:ligatures w14:val="none"/>
        </w:rPr>
        <w:br/>
      </w:r>
      <w:r w:rsidR="00E626B7" w:rsidRPr="003E0240">
        <w:rPr>
          <w:rFonts w:ascii="Bookman Old Style" w:eastAsia="Times New Roman" w:hAnsi="Bookman Old Style" w:cs="Times New Roman"/>
          <w:kern w:val="0"/>
          <w14:ligatures w14:val="none"/>
        </w:rPr>
        <w:t xml:space="preserve">such as </w:t>
      </w:r>
      <w:r w:rsidR="00B253A5" w:rsidRPr="003E0240">
        <w:rPr>
          <w:rFonts w:ascii="Bookman Old Style" w:eastAsia="Times New Roman" w:hAnsi="Bookman Old Style" w:cs="Times New Roman"/>
          <w:kern w:val="0"/>
          <w14:ligatures w14:val="none"/>
        </w:rPr>
        <w:t>in Titus 1:5</w:t>
      </w:r>
      <w:r w:rsidR="00B253A5" w:rsidRPr="003E0240">
        <w:rPr>
          <w:rFonts w:ascii="Bookman Old Style" w:eastAsia="Times New Roman" w:hAnsi="Bookman Old Style" w:cs="Times New Roman"/>
          <w:kern w:val="0"/>
          <w14:ligatures w14:val="none"/>
        </w:rPr>
        <w:br/>
        <w:t>where Paul describes the qualifications for elders.</w:t>
      </w:r>
    </w:p>
    <w:p w14:paraId="41652162" w14:textId="77777777" w:rsidR="00A015F9"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Those of you who lead in ministry,</w:t>
      </w:r>
      <w:r w:rsidR="00A015F9" w:rsidRPr="003E0240">
        <w:rPr>
          <w:rFonts w:ascii="Bookman Old Style" w:eastAsia="Times New Roman" w:hAnsi="Bookman Old Style" w:cs="Times New Roman"/>
          <w:kern w:val="0"/>
          <w14:ligatures w14:val="none"/>
        </w:rPr>
        <w:br/>
        <w:t>listen and think carefully on what I’m about to say</w:t>
      </w:r>
      <w:r w:rsidRPr="003E0240">
        <w:rPr>
          <w:rFonts w:ascii="Bookman Old Style" w:eastAsia="Times New Roman" w:hAnsi="Bookman Old Style" w:cs="Times New Roman"/>
          <w:kern w:val="0"/>
          <w14:ligatures w14:val="none"/>
        </w:rPr>
        <w:t>:</w:t>
      </w:r>
    </w:p>
    <w:p w14:paraId="06DC8F0F" w14:textId="1DAAED7A" w:rsidR="0000376B"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Do you lead to be ambitious, type A, upwardly mobile,</w:t>
      </w:r>
      <w:r w:rsidRPr="003E0240">
        <w:rPr>
          <w:rFonts w:ascii="Bookman Old Style" w:eastAsia="Times New Roman" w:hAnsi="Bookman Old Style" w:cs="Times New Roman"/>
          <w:kern w:val="0"/>
          <w14:ligatures w14:val="none"/>
        </w:rPr>
        <w:br/>
        <w:t>strong and independent, your best self —</w:t>
      </w:r>
      <w:r w:rsidRPr="003E0240">
        <w:rPr>
          <w:rFonts w:ascii="Bookman Old Style" w:eastAsia="Times New Roman" w:hAnsi="Bookman Old Style" w:cs="Times New Roman"/>
          <w:kern w:val="0"/>
          <w14:ligatures w14:val="none"/>
        </w:rPr>
        <w:br/>
        <w:t>or do you lead because God called you to Him —</w:t>
      </w:r>
      <w:r w:rsidRPr="003E0240">
        <w:rPr>
          <w:rFonts w:ascii="Bookman Old Style" w:eastAsia="Times New Roman" w:hAnsi="Bookman Old Style" w:cs="Times New Roman"/>
          <w:kern w:val="0"/>
          <w14:ligatures w14:val="none"/>
        </w:rPr>
        <w:br/>
        <w:t>because you want to lead the way straight into our Father’s arms?</w:t>
      </w:r>
    </w:p>
    <w:p w14:paraId="5668F2BD" w14:textId="3EE6B8DB" w:rsidR="0000376B"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A true calling should bring you to your knees —</w:t>
      </w:r>
      <w:r w:rsidRPr="003E0240">
        <w:rPr>
          <w:rFonts w:ascii="Bookman Old Style" w:eastAsia="Times New Roman" w:hAnsi="Bookman Old Style" w:cs="Times New Roman"/>
          <w:kern w:val="0"/>
          <w14:ligatures w14:val="none"/>
        </w:rPr>
        <w:br/>
        <w:t>before it lifts you to a pulpit,</w:t>
      </w:r>
      <w:r w:rsidRPr="003E0240">
        <w:rPr>
          <w:rFonts w:ascii="Bookman Old Style" w:eastAsia="Times New Roman" w:hAnsi="Bookman Old Style" w:cs="Times New Roman"/>
          <w:kern w:val="0"/>
          <w14:ligatures w14:val="none"/>
        </w:rPr>
        <w:br/>
        <w:t>or a streaming platform, in th</w:t>
      </w:r>
      <w:r w:rsidR="00506C94" w:rsidRPr="003E0240">
        <w:rPr>
          <w:rFonts w:ascii="Bookman Old Style" w:eastAsia="Times New Roman" w:hAnsi="Bookman Old Style" w:cs="Times New Roman"/>
          <w:kern w:val="0"/>
          <w14:ligatures w14:val="none"/>
        </w:rPr>
        <w:t>is age</w:t>
      </w:r>
      <w:r w:rsidRPr="003E0240">
        <w:rPr>
          <w:rFonts w:ascii="Bookman Old Style" w:eastAsia="Times New Roman" w:hAnsi="Bookman Old Style" w:cs="Times New Roman"/>
          <w:kern w:val="0"/>
          <w14:ligatures w14:val="none"/>
        </w:rPr>
        <w:t>.</w:t>
      </w:r>
    </w:p>
    <w:p w14:paraId="1233249E" w14:textId="40402D38" w:rsidR="00CD7B8E" w:rsidRPr="003E0240" w:rsidRDefault="00CD7B8E"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If you need to pray about that, I encourage you to pause this recording and </w:t>
      </w:r>
      <w:r w:rsidR="00D913D0" w:rsidRPr="003E0240">
        <w:rPr>
          <w:rFonts w:ascii="Bookman Old Style" w:eastAsia="Times New Roman" w:hAnsi="Bookman Old Style" w:cs="Times New Roman"/>
          <w:kern w:val="0"/>
          <w14:ligatures w14:val="none"/>
        </w:rPr>
        <w:t>take a min to do so before you resume.</w:t>
      </w:r>
    </w:p>
    <w:p w14:paraId="133510A8" w14:textId="632F4943" w:rsidR="0000376B" w:rsidRPr="003E0240" w:rsidRDefault="00D913D0"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That said, let’s get back to the scriptures…</w:t>
      </w:r>
    </w:p>
    <w:p w14:paraId="3A0A3C5C" w14:textId="77777777" w:rsidR="0000376B" w:rsidRPr="003E0240" w:rsidRDefault="00000000" w:rsidP="0000376B">
      <w:pPr>
        <w:rPr>
          <w:rFonts w:ascii="Bookman Old Style" w:hAnsi="Bookman Old Style"/>
        </w:rPr>
      </w:pPr>
      <w:r>
        <w:rPr>
          <w:rFonts w:ascii="Bookman Old Style" w:hAnsi="Bookman Old Style"/>
        </w:rPr>
        <w:pict w14:anchorId="1AF75793">
          <v:rect id="_x0000_i1029" style="width:0;height:1.5pt" o:hralign="center" o:hrstd="t" o:hr="t" fillcolor="#a0a0a0" stroked="f"/>
        </w:pict>
      </w:r>
    </w:p>
    <w:p w14:paraId="35BA6E4A" w14:textId="77777777" w:rsidR="0000376B" w:rsidRPr="003E0240" w:rsidRDefault="0000376B" w:rsidP="0000376B">
      <w:pPr>
        <w:spacing w:before="100" w:beforeAutospacing="1" w:after="100" w:afterAutospacing="1" w:line="240" w:lineRule="auto"/>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LOGICAL ARGUMENT FOR SACRIFICE</w:t>
      </w:r>
    </w:p>
    <w:p w14:paraId="296CD98F" w14:textId="77777777" w:rsidR="00B96DB0" w:rsidRPr="003E0240" w:rsidRDefault="00B96DB0" w:rsidP="00B96DB0">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lastRenderedPageBreak/>
        <w:t>The blood in Mosaic sacrifices points to</w:t>
      </w:r>
      <w:r w:rsidRPr="003E0240">
        <w:rPr>
          <w:rFonts w:ascii="Bookman Old Style" w:eastAsia="Times New Roman" w:hAnsi="Bookman Old Style" w:cs="Times New Roman"/>
          <w:kern w:val="0"/>
          <w14:ligatures w14:val="none"/>
        </w:rPr>
        <w:br/>
        <w:t>the punishment and suffering of Jesus,</w:t>
      </w:r>
      <w:r w:rsidRPr="003E0240">
        <w:rPr>
          <w:rFonts w:ascii="Bookman Old Style" w:eastAsia="Times New Roman" w:hAnsi="Bookman Old Style" w:cs="Times New Roman"/>
          <w:kern w:val="0"/>
          <w14:ligatures w14:val="none"/>
        </w:rPr>
        <w:br/>
        <w:t>which we now live in the glorious reality of!</w:t>
      </w:r>
    </w:p>
    <w:p w14:paraId="60D2B252" w14:textId="1885EB5B" w:rsidR="00040470" w:rsidRPr="003E0240" w:rsidRDefault="00040470" w:rsidP="00B96DB0">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Praise the LORD!</w:t>
      </w:r>
    </w:p>
    <w:p w14:paraId="4CCB2C3C" w14:textId="522843B8" w:rsidR="00B96DB0" w:rsidRPr="003E0240" w:rsidRDefault="00B96DB0" w:rsidP="00B96DB0">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Jesus was appointed by God the Father,</w:t>
      </w:r>
      <w:r w:rsidRPr="003E0240">
        <w:rPr>
          <w:rFonts w:ascii="Bookman Old Style" w:eastAsia="Times New Roman" w:hAnsi="Bookman Old Style" w:cs="Times New Roman"/>
          <w:kern w:val="0"/>
          <w14:ligatures w14:val="none"/>
        </w:rPr>
        <w:br/>
        <w:t>to act through his perfect righteousness</w:t>
      </w:r>
      <w:r w:rsidRPr="003E0240">
        <w:rPr>
          <w:rFonts w:ascii="Bookman Old Style" w:eastAsia="Times New Roman" w:hAnsi="Bookman Old Style" w:cs="Times New Roman"/>
          <w:kern w:val="0"/>
          <w14:ligatures w14:val="none"/>
        </w:rPr>
        <w:br/>
        <w:t>to offer the gift and sacrifice of his own suffering and blood —</w:t>
      </w:r>
      <w:r w:rsidRPr="003E0240">
        <w:rPr>
          <w:rFonts w:ascii="Bookman Old Style" w:eastAsia="Times New Roman" w:hAnsi="Bookman Old Style" w:cs="Times New Roman"/>
          <w:kern w:val="0"/>
          <w14:ligatures w14:val="none"/>
        </w:rPr>
        <w:br/>
        <w:t>not just the blood, but also the suffering —</w:t>
      </w:r>
      <w:r w:rsidRPr="003E0240">
        <w:rPr>
          <w:rFonts w:ascii="Bookman Old Style" w:eastAsia="Times New Roman" w:hAnsi="Bookman Old Style" w:cs="Times New Roman"/>
          <w:kern w:val="0"/>
          <w14:ligatures w14:val="none"/>
        </w:rPr>
        <w:br/>
        <w:t>to remove the relational distance between us and God,</w:t>
      </w:r>
      <w:r w:rsidRPr="003E0240">
        <w:rPr>
          <w:rFonts w:ascii="Bookman Old Style" w:eastAsia="Times New Roman" w:hAnsi="Bookman Old Style" w:cs="Times New Roman"/>
          <w:kern w:val="0"/>
          <w14:ligatures w14:val="none"/>
        </w:rPr>
        <w:br/>
        <w:t>which essentially is sin.</w:t>
      </w:r>
    </w:p>
    <w:p w14:paraId="4C25D0B1" w14:textId="64D7FB28"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There’s an eternity of difference</w:t>
      </w:r>
      <w:r w:rsidRPr="003E0240">
        <w:rPr>
          <w:rFonts w:ascii="Bookman Old Style" w:eastAsia="Times New Roman" w:hAnsi="Bookman Old Style" w:cs="Times New Roman"/>
          <w:kern w:val="0"/>
          <w14:ligatures w14:val="none"/>
        </w:rPr>
        <w:br/>
        <w:t>between a sterile blood donation</w:t>
      </w:r>
      <w:r w:rsidRPr="003E0240">
        <w:rPr>
          <w:rFonts w:ascii="Bookman Old Style" w:eastAsia="Times New Roman" w:hAnsi="Bookman Old Style" w:cs="Times New Roman"/>
          <w:kern w:val="0"/>
          <w14:ligatures w14:val="none"/>
        </w:rPr>
        <w:br/>
        <w:t>and redemptive sacrifice.</w:t>
      </w:r>
    </w:p>
    <w:p w14:paraId="5CB24188" w14:textId="26766930" w:rsidR="00BA6D00" w:rsidRPr="003E0240" w:rsidRDefault="00BA6D00"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Here’s a 4-point logical argument for you:</w:t>
      </w:r>
    </w:p>
    <w:p w14:paraId="61C3FEE6" w14:textId="77777777" w:rsidR="0000376B" w:rsidRPr="003E0240" w:rsidRDefault="0000376B" w:rsidP="0000376B">
      <w:pPr>
        <w:numPr>
          <w:ilvl w:val="0"/>
          <w:numId w:val="14"/>
        </w:num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Blood donations don’t typically cause us any real suffering.</w:t>
      </w:r>
    </w:p>
    <w:p w14:paraId="3716AD46" w14:textId="77777777" w:rsidR="0000376B" w:rsidRPr="003E0240" w:rsidRDefault="0000376B" w:rsidP="0000376B">
      <w:pPr>
        <w:numPr>
          <w:ilvl w:val="0"/>
          <w:numId w:val="14"/>
        </w:num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If the cross didn’t involve suffering, it wasn’t a sacrifice.</w:t>
      </w:r>
    </w:p>
    <w:p w14:paraId="7C022999" w14:textId="0688179A" w:rsidR="0000376B" w:rsidRPr="003E0240" w:rsidRDefault="0000376B" w:rsidP="000F5F25">
      <w:pPr>
        <w:numPr>
          <w:ilvl w:val="0"/>
          <w:numId w:val="14"/>
        </w:num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If the cross didn’t involve sacrifice,</w:t>
      </w:r>
      <w:r w:rsidR="000F5F25"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t xml:space="preserve">it wouldn’t have meant anything to </w:t>
      </w:r>
      <w:r w:rsidR="00A21729" w:rsidRPr="003E0240">
        <w:rPr>
          <w:rFonts w:ascii="Bookman Old Style" w:eastAsia="Times New Roman" w:hAnsi="Bookman Old Style" w:cs="Times New Roman"/>
          <w:kern w:val="0"/>
          <w14:ligatures w14:val="none"/>
        </w:rPr>
        <w:t xml:space="preserve">you or </w:t>
      </w:r>
      <w:r w:rsidRPr="003E0240">
        <w:rPr>
          <w:rFonts w:ascii="Bookman Old Style" w:eastAsia="Times New Roman" w:hAnsi="Bookman Old Style" w:cs="Times New Roman"/>
          <w:kern w:val="0"/>
          <w14:ligatures w14:val="none"/>
        </w:rPr>
        <w:t>God,</w:t>
      </w:r>
      <w:r w:rsidR="000F5F25" w:rsidRPr="003E0240">
        <w:rPr>
          <w:rFonts w:ascii="Bookman Old Style" w:eastAsia="Times New Roman" w:hAnsi="Bookman Old Style" w:cs="Times New Roman"/>
          <w:kern w:val="0"/>
          <w14:ligatures w14:val="none"/>
        </w:rPr>
        <w:br/>
      </w:r>
      <w:r w:rsidR="00A21729" w:rsidRPr="003E0240">
        <w:rPr>
          <w:rFonts w:ascii="Bookman Old Style" w:eastAsia="Times New Roman" w:hAnsi="Bookman Old Style" w:cs="Times New Roman"/>
          <w:kern w:val="0"/>
          <w14:ligatures w14:val="none"/>
        </w:rPr>
        <w:t>and it would h</w:t>
      </w:r>
      <w:r w:rsidR="00E249D0" w:rsidRPr="003E0240">
        <w:rPr>
          <w:rFonts w:ascii="Bookman Old Style" w:eastAsia="Times New Roman" w:hAnsi="Bookman Old Style" w:cs="Times New Roman"/>
          <w:kern w:val="0"/>
          <w14:ligatures w14:val="none"/>
        </w:rPr>
        <w:t>ave justified the</w:t>
      </w:r>
      <w:r w:rsidRPr="003E0240">
        <w:rPr>
          <w:rFonts w:ascii="Bookman Old Style" w:eastAsia="Times New Roman" w:hAnsi="Bookman Old Style" w:cs="Times New Roman"/>
          <w:kern w:val="0"/>
          <w14:ligatures w14:val="none"/>
        </w:rPr>
        <w:t xml:space="preserve"> skeptic</w:t>
      </w:r>
      <w:r w:rsidR="00E249D0" w:rsidRPr="003E0240">
        <w:rPr>
          <w:rFonts w:ascii="Bookman Old Style" w:eastAsia="Times New Roman" w:hAnsi="Bookman Old Style" w:cs="Times New Roman"/>
          <w:kern w:val="0"/>
          <w14:ligatures w14:val="none"/>
        </w:rPr>
        <w:t>al objection</w:t>
      </w:r>
      <w:r w:rsidRPr="003E0240">
        <w:rPr>
          <w:rFonts w:ascii="Bookman Old Style" w:eastAsia="Times New Roman" w:hAnsi="Bookman Old Style" w:cs="Times New Roman"/>
          <w:kern w:val="0"/>
          <w14:ligatures w14:val="none"/>
        </w:rPr>
        <w:t xml:space="preserve"> that God,</w:t>
      </w:r>
      <w:r w:rsidR="000F5F25"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t>being omnipotent, cannot truly suffer.</w:t>
      </w:r>
    </w:p>
    <w:p w14:paraId="7A02C43F" w14:textId="77777777" w:rsidR="0000376B" w:rsidRPr="003E0240" w:rsidRDefault="0000376B" w:rsidP="0000376B">
      <w:pPr>
        <w:numPr>
          <w:ilvl w:val="0"/>
          <w:numId w:val="14"/>
        </w:num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Therefore, God did not just have to bleed on my behalf —</w:t>
      </w:r>
      <w:r w:rsidRPr="003E0240">
        <w:rPr>
          <w:rFonts w:ascii="Bookman Old Style" w:eastAsia="Times New Roman" w:hAnsi="Bookman Old Style" w:cs="Times New Roman"/>
          <w:kern w:val="0"/>
          <w14:ligatures w14:val="none"/>
        </w:rPr>
        <w:br/>
        <w:t>He had to suffer on my behalf.</w:t>
      </w:r>
    </w:p>
    <w:p w14:paraId="572F93DB"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Hebrews 6:20 affirms Jesus as a</w:t>
      </w:r>
      <w:r w:rsidRPr="003E0240">
        <w:rPr>
          <w:rFonts w:ascii="Bookman Old Style" w:eastAsia="Times New Roman" w:hAnsi="Bookman Old Style" w:cs="Times New Roman"/>
          <w:kern w:val="0"/>
          <w14:ligatures w14:val="none"/>
        </w:rPr>
        <w:br/>
        <w:t>“high priest forever after the order of Melchizedek”,</w:t>
      </w:r>
      <w:r w:rsidRPr="003E0240">
        <w:rPr>
          <w:rFonts w:ascii="Bookman Old Style" w:eastAsia="Times New Roman" w:hAnsi="Bookman Old Style" w:cs="Times New Roman"/>
          <w:kern w:val="0"/>
          <w14:ligatures w14:val="none"/>
        </w:rPr>
        <w:br/>
        <w:t>and 6:20–7:28</w:t>
      </w:r>
      <w:r w:rsidRPr="003E0240">
        <w:rPr>
          <w:rFonts w:ascii="Bookman Old Style" w:eastAsia="Times New Roman" w:hAnsi="Bookman Old Style" w:cs="Times New Roman"/>
          <w:kern w:val="0"/>
          <w14:ligatures w14:val="none"/>
        </w:rPr>
        <w:br/>
        <w:t>expands on how Jesus fulfills</w:t>
      </w:r>
      <w:r w:rsidRPr="003E0240">
        <w:rPr>
          <w:rFonts w:ascii="Bookman Old Style" w:eastAsia="Times New Roman" w:hAnsi="Bookman Old Style" w:cs="Times New Roman"/>
          <w:kern w:val="0"/>
          <w14:ligatures w14:val="none"/>
        </w:rPr>
        <w:br/>
        <w:t>and surpasses the priesthood.</w:t>
      </w:r>
    </w:p>
    <w:p w14:paraId="754AB8F1" w14:textId="1E6C6FE5" w:rsidR="00297BC1" w:rsidRPr="003E0240" w:rsidRDefault="00297BC1"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You can picture it like this:</w:t>
      </w:r>
    </w:p>
    <w:p w14:paraId="574812D9" w14:textId="77777777" w:rsidR="0000376B"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Levitical priest was the shadow of Christ —</w:t>
      </w:r>
      <w:r w:rsidRPr="003E0240">
        <w:rPr>
          <w:rFonts w:ascii="Bookman Old Style" w:eastAsia="Times New Roman" w:hAnsi="Bookman Old Style" w:cs="Times New Roman"/>
          <w:kern w:val="0"/>
          <w14:ligatures w14:val="none"/>
        </w:rPr>
        <w:br/>
        <w:t>cast by the brilliance of the Father through the Law.</w:t>
      </w:r>
    </w:p>
    <w:p w14:paraId="0307E3F4" w14:textId="77777777" w:rsidR="0000376B" w:rsidRPr="003E0240" w:rsidRDefault="00000000" w:rsidP="0000376B">
      <w:pPr>
        <w:rPr>
          <w:rFonts w:ascii="Bookman Old Style" w:hAnsi="Bookman Old Style"/>
        </w:rPr>
      </w:pPr>
      <w:r>
        <w:rPr>
          <w:rFonts w:ascii="Bookman Old Style" w:hAnsi="Bookman Old Style"/>
        </w:rPr>
        <w:pict w14:anchorId="1DE75C19">
          <v:rect id="_x0000_i1030" style="width:0;height:1.5pt" o:hralign="center" o:hrstd="t" o:hr="t" fillcolor="#a0a0a0" stroked="f"/>
        </w:pict>
      </w:r>
    </w:p>
    <w:p w14:paraId="39C91732" w14:textId="7E05B0E9" w:rsidR="00297BC1" w:rsidRPr="003E0240" w:rsidRDefault="0000376B" w:rsidP="00320D85">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SCRIPTURE REVEALS SCRIPTURE</w:t>
      </w:r>
    </w:p>
    <w:p w14:paraId="5ED128CF" w14:textId="05701F04" w:rsidR="0000376B" w:rsidRPr="003E0240" w:rsidRDefault="00C07638"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lastRenderedPageBreak/>
        <w:t xml:space="preserve">Let’s talk about Hebrews </w:t>
      </w:r>
      <w:r w:rsidR="00320D85" w:rsidRPr="003E0240">
        <w:rPr>
          <w:rFonts w:ascii="Bookman Old Style" w:eastAsia="Times New Roman" w:hAnsi="Bookman Old Style" w:cs="Times New Roman"/>
          <w:kern w:val="0"/>
          <w14:ligatures w14:val="none"/>
        </w:rPr>
        <w:t>c</w:t>
      </w:r>
      <w:r w:rsidR="0000376B" w:rsidRPr="003E0240">
        <w:rPr>
          <w:rFonts w:ascii="Bookman Old Style" w:eastAsia="Times New Roman" w:hAnsi="Bookman Old Style" w:cs="Times New Roman"/>
          <w:kern w:val="0"/>
          <w14:ligatures w14:val="none"/>
        </w:rPr>
        <w:t>hapter 7</w:t>
      </w:r>
      <w:r w:rsidR="002F5B32" w:rsidRPr="003E0240">
        <w:rPr>
          <w:rFonts w:ascii="Bookman Old Style" w:eastAsia="Times New Roman" w:hAnsi="Bookman Old Style" w:cs="Times New Roman"/>
          <w:kern w:val="0"/>
          <w14:ligatures w14:val="none"/>
        </w:rPr>
        <w:t>.</w:t>
      </w:r>
      <w:r w:rsidR="002F5B32" w:rsidRPr="003E0240">
        <w:rPr>
          <w:rFonts w:ascii="Bookman Old Style" w:eastAsia="Times New Roman" w:hAnsi="Bookman Old Style" w:cs="Times New Roman"/>
          <w:kern w:val="0"/>
          <w14:ligatures w14:val="none"/>
        </w:rPr>
        <w:br/>
        <w:t xml:space="preserve">It </w:t>
      </w:r>
      <w:r w:rsidR="0000376B" w:rsidRPr="003E0240">
        <w:rPr>
          <w:rFonts w:ascii="Bookman Old Style" w:eastAsia="Times New Roman" w:hAnsi="Bookman Old Style" w:cs="Times New Roman"/>
          <w:kern w:val="0"/>
          <w14:ligatures w14:val="none"/>
        </w:rPr>
        <w:t>can be described as an inspired commentary</w:t>
      </w:r>
      <w:r w:rsidR="0000376B" w:rsidRPr="003E0240">
        <w:rPr>
          <w:rFonts w:ascii="Bookman Old Style" w:eastAsia="Times New Roman" w:hAnsi="Bookman Old Style" w:cs="Times New Roman"/>
          <w:kern w:val="0"/>
          <w14:ligatures w14:val="none"/>
        </w:rPr>
        <w:br/>
        <w:t>revealing everything we need to know about Melchizedek</w:t>
      </w:r>
      <w:r w:rsidR="0000376B" w:rsidRPr="003E0240">
        <w:rPr>
          <w:rFonts w:ascii="Bookman Old Style" w:eastAsia="Times New Roman" w:hAnsi="Bookman Old Style" w:cs="Times New Roman"/>
          <w:kern w:val="0"/>
          <w14:ligatures w14:val="none"/>
        </w:rPr>
        <w:br/>
        <w:t>that was not explained in Genesis:</w:t>
      </w:r>
    </w:p>
    <w:p w14:paraId="19178131"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Listen to verses 1-3.</w:t>
      </w:r>
    </w:p>
    <w:p w14:paraId="4742CAF3" w14:textId="36A61975" w:rsidR="009B274C" w:rsidRPr="009B274C" w:rsidRDefault="009B274C" w:rsidP="0000376B">
      <w:pPr>
        <w:rPr>
          <w:rFonts w:ascii="Bookman Old Style" w:eastAsia="Times New Roman" w:hAnsi="Bookman Old Style" w:cs="Times New Roman"/>
          <w:color w:val="5B9BD5" w:themeColor="accent5"/>
          <w:kern w:val="0"/>
          <w14:ligatures w14:val="none"/>
        </w:rPr>
      </w:pPr>
      <w:r w:rsidRPr="009B274C">
        <w:rPr>
          <w:rFonts w:ascii="Bookman Old Style" w:eastAsia="Times New Roman" w:hAnsi="Bookman Old Style" w:cs="Times New Roman"/>
          <w:color w:val="5B9BD5" w:themeColor="accent5"/>
          <w:kern w:val="0"/>
          <w14:ligatures w14:val="none"/>
        </w:rPr>
        <w:t xml:space="preserve">For this Melchizedek, king of Salem, priest of the </w:t>
      </w:r>
      <w:proofErr w:type="gramStart"/>
      <w:r w:rsidRPr="009B274C">
        <w:rPr>
          <w:rFonts w:ascii="Bookman Old Style" w:eastAsia="Times New Roman" w:hAnsi="Bookman Old Style" w:cs="Times New Roman"/>
          <w:color w:val="5B9BD5" w:themeColor="accent5"/>
          <w:kern w:val="0"/>
          <w14:ligatures w14:val="none"/>
        </w:rPr>
        <w:t>Most High</w:t>
      </w:r>
      <w:proofErr w:type="gramEnd"/>
      <w:r w:rsidRPr="009B274C">
        <w:rPr>
          <w:rFonts w:ascii="Bookman Old Style" w:eastAsia="Times New Roman" w:hAnsi="Bookman Old Style" w:cs="Times New Roman"/>
          <w:color w:val="5B9BD5" w:themeColor="accent5"/>
          <w:kern w:val="0"/>
          <w14:ligatures w14:val="none"/>
        </w:rPr>
        <w:t xml:space="preserve"> God, met Abraham returning from the slaughter of the kings and blessed him, and to him Abraham apportioned a tenth part of everything. He is first, by translation of his name, king of righteousness, and then he is also king of Salem, that is, king of peace. He is without father or mother or genealogy, having neither beginning of days nor end of life, but resembling the Son of God he continues a priest forever.</w:t>
      </w:r>
    </w:p>
    <w:p w14:paraId="3590AAB4" w14:textId="05B3369D" w:rsidR="00964DFF"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Melchizedek = king of righteousness → Jesus</w:t>
      </w:r>
      <w:r w:rsidRPr="003E0240">
        <w:rPr>
          <w:rFonts w:ascii="Bookman Old Style" w:eastAsia="Times New Roman" w:hAnsi="Bookman Old Style" w:cs="Times New Roman"/>
          <w:kern w:val="0"/>
          <w14:ligatures w14:val="none"/>
        </w:rPr>
        <w:br/>
        <w:t>King of Salem = king of peace → Jesus</w:t>
      </w:r>
    </w:p>
    <w:p w14:paraId="311CBD39" w14:textId="2383D806" w:rsidR="00CE1D4E" w:rsidRPr="003E0240" w:rsidRDefault="00CE1D4E"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Personally, I prefer </w:t>
      </w:r>
      <w:r w:rsidR="00AA5A13" w:rsidRPr="003E0240">
        <w:rPr>
          <w:rFonts w:ascii="Bookman Old Style" w:eastAsia="Times New Roman" w:hAnsi="Bookman Old Style" w:cs="Times New Roman"/>
          <w:kern w:val="0"/>
          <w14:ligatures w14:val="none"/>
        </w:rPr>
        <w:t xml:space="preserve">the sound </w:t>
      </w:r>
      <w:r w:rsidR="00613BE2" w:rsidRPr="003E0240">
        <w:rPr>
          <w:rFonts w:ascii="Bookman Old Style" w:eastAsia="Times New Roman" w:hAnsi="Bookman Old Style" w:cs="Times New Roman"/>
          <w:kern w:val="0"/>
          <w14:ligatures w14:val="none"/>
        </w:rPr>
        <w:t xml:space="preserve">of the </w:t>
      </w:r>
      <w:r w:rsidRPr="003E0240">
        <w:rPr>
          <w:rFonts w:ascii="Bookman Old Style" w:eastAsia="Times New Roman" w:hAnsi="Bookman Old Style" w:cs="Times New Roman"/>
          <w:kern w:val="0"/>
          <w14:ligatures w14:val="none"/>
        </w:rPr>
        <w:t xml:space="preserve">Hebrew </w:t>
      </w:r>
      <w:r w:rsidR="00AA5A13" w:rsidRPr="003E0240">
        <w:rPr>
          <w:rFonts w:ascii="Bookman Old Style" w:eastAsia="Times New Roman" w:hAnsi="Bookman Old Style" w:cs="Times New Roman"/>
          <w:kern w:val="0"/>
          <w14:ligatures w14:val="none"/>
        </w:rPr>
        <w:t>pronunciation</w:t>
      </w:r>
      <w:r w:rsidR="00613BE2" w:rsidRPr="003E0240">
        <w:rPr>
          <w:rFonts w:ascii="Bookman Old Style" w:eastAsia="Times New Roman" w:hAnsi="Bookman Old Style" w:cs="Times New Roman"/>
          <w:kern w:val="0"/>
          <w14:ligatures w14:val="none"/>
        </w:rPr>
        <w:br/>
      </w:r>
      <w:r w:rsidR="00AA5A13" w:rsidRPr="003E0240">
        <w:rPr>
          <w:rFonts w:ascii="Bookman Old Style" w:eastAsia="Times New Roman" w:hAnsi="Bookman Old Style" w:cs="Times New Roman"/>
          <w:kern w:val="0"/>
          <w14:ligatures w14:val="none"/>
        </w:rPr>
        <w:t xml:space="preserve">for </w:t>
      </w:r>
      <w:r w:rsidR="006A101F" w:rsidRPr="003E0240">
        <w:rPr>
          <w:rFonts w:ascii="Bookman Old Style" w:eastAsia="Times New Roman" w:hAnsi="Bookman Old Style" w:cs="Times New Roman"/>
          <w:kern w:val="0"/>
          <w14:ligatures w14:val="none"/>
        </w:rPr>
        <w:t>SAY-lum</w:t>
      </w:r>
      <w:r w:rsidRPr="003E0240">
        <w:rPr>
          <w:rFonts w:ascii="Bookman Old Style" w:eastAsia="Times New Roman" w:hAnsi="Bookman Old Style" w:cs="Times New Roman"/>
          <w:kern w:val="0"/>
          <w14:ligatures w14:val="none"/>
        </w:rPr>
        <w:t>,</w:t>
      </w:r>
      <w:r w:rsidRPr="003E0240">
        <w:rPr>
          <w:rFonts w:ascii="Bookman Old Style" w:eastAsia="Times New Roman" w:hAnsi="Bookman Old Style" w:cs="Times New Roman"/>
          <w:kern w:val="0"/>
          <w14:ligatures w14:val="none"/>
        </w:rPr>
        <w:br/>
      </w:r>
      <w:r w:rsidR="00613BE2" w:rsidRPr="003E0240">
        <w:rPr>
          <w:rFonts w:ascii="Bookman Old Style" w:eastAsia="Times New Roman" w:hAnsi="Bookman Old Style" w:cs="Times New Roman"/>
          <w:kern w:val="0"/>
          <w14:ligatures w14:val="none"/>
        </w:rPr>
        <w:t xml:space="preserve">which would sound more like </w:t>
      </w:r>
      <w:r w:rsidRPr="003E0240">
        <w:rPr>
          <w:rFonts w:ascii="Bookman Old Style" w:eastAsia="Times New Roman" w:hAnsi="Bookman Old Style" w:cs="Times New Roman"/>
          <w:kern w:val="0"/>
          <w14:ligatures w14:val="none"/>
        </w:rPr>
        <w:t>shah-LAYM</w:t>
      </w:r>
      <w:r w:rsidR="00C3717E" w:rsidRPr="003E0240">
        <w:rPr>
          <w:rFonts w:ascii="Bookman Old Style" w:eastAsia="Times New Roman" w:hAnsi="Bookman Old Style" w:cs="Times New Roman"/>
          <w:kern w:val="0"/>
          <w14:ligatures w14:val="none"/>
        </w:rPr>
        <w:t>,</w:t>
      </w:r>
      <w:r w:rsidR="007F278C" w:rsidRPr="003E0240">
        <w:rPr>
          <w:rFonts w:ascii="Bookman Old Style" w:eastAsia="Times New Roman" w:hAnsi="Bookman Old Style" w:cs="Times New Roman"/>
          <w:kern w:val="0"/>
          <w14:ligatures w14:val="none"/>
        </w:rPr>
        <w:br/>
        <w:t>because it sounds more like the root word,</w:t>
      </w:r>
      <w:r w:rsidR="00E41F72" w:rsidRPr="003E0240">
        <w:rPr>
          <w:rFonts w:ascii="Bookman Old Style" w:eastAsia="Times New Roman" w:hAnsi="Bookman Old Style" w:cs="Times New Roman"/>
          <w:kern w:val="0"/>
          <w14:ligatures w14:val="none"/>
        </w:rPr>
        <w:br/>
      </w:r>
      <w:r w:rsidR="006A101F" w:rsidRPr="003E0240">
        <w:rPr>
          <w:rFonts w:ascii="Bookman Old Style" w:eastAsia="Times New Roman" w:hAnsi="Bookman Old Style" w:cs="Times New Roman"/>
          <w:kern w:val="0"/>
          <w14:ligatures w14:val="none"/>
        </w:rPr>
        <w:t>shah-LOHM</w:t>
      </w:r>
      <w:r w:rsidR="00E41F72" w:rsidRPr="003E0240">
        <w:rPr>
          <w:rFonts w:ascii="Bookman Old Style" w:eastAsia="Times New Roman" w:hAnsi="Bookman Old Style" w:cs="Times New Roman"/>
          <w:kern w:val="0"/>
          <w14:ligatures w14:val="none"/>
        </w:rPr>
        <w:t>, for peace.</w:t>
      </w:r>
    </w:p>
    <w:p w14:paraId="1DBAD125" w14:textId="0751933E" w:rsidR="00BA22AB" w:rsidRPr="003E0240" w:rsidRDefault="00BA22A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It has a more gentle and peaceful resonance to it.</w:t>
      </w:r>
    </w:p>
    <w:p w14:paraId="3E3DCFF1" w14:textId="77777777" w:rsidR="00E54F3B" w:rsidRPr="003E0240" w:rsidRDefault="00E54F3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Anyway, moving on…</w:t>
      </w:r>
    </w:p>
    <w:p w14:paraId="38BB3191" w14:textId="5B7124A2" w:rsidR="0000376B" w:rsidRPr="003E0240" w:rsidRDefault="00E54F3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Melchizedek</w:t>
      </w:r>
      <w:r w:rsidR="0014413A" w:rsidRPr="003E0240">
        <w:rPr>
          <w:rFonts w:ascii="Bookman Old Style" w:eastAsia="Times New Roman" w:hAnsi="Bookman Old Style" w:cs="Times New Roman"/>
          <w:kern w:val="0"/>
          <w14:ligatures w14:val="none"/>
        </w:rPr>
        <w:t xml:space="preserve"> has n</w:t>
      </w:r>
      <w:r w:rsidR="0000376B" w:rsidRPr="003E0240">
        <w:rPr>
          <w:rFonts w:ascii="Bookman Old Style" w:eastAsia="Times New Roman" w:hAnsi="Bookman Old Style" w:cs="Times New Roman"/>
          <w:kern w:val="0"/>
          <w14:ligatures w14:val="none"/>
        </w:rPr>
        <w:t>o genealogy, beginning, or end:</w:t>
      </w:r>
      <w:r w:rsidR="0000376B" w:rsidRPr="003E0240">
        <w:rPr>
          <w:rFonts w:ascii="Bookman Old Style" w:eastAsia="Times New Roman" w:hAnsi="Bookman Old Style" w:cs="Times New Roman"/>
          <w:kern w:val="0"/>
          <w14:ligatures w14:val="none"/>
        </w:rPr>
        <w:br/>
      </w:r>
      <w:r w:rsidR="0014413A" w:rsidRPr="003E0240">
        <w:rPr>
          <w:rFonts w:ascii="Bookman Old Style" w:eastAsia="Times New Roman" w:hAnsi="Bookman Old Style" w:cs="Times New Roman"/>
          <w:kern w:val="0"/>
          <w14:ligatures w14:val="none"/>
        </w:rPr>
        <w:t>This r</w:t>
      </w:r>
      <w:r w:rsidR="0000376B" w:rsidRPr="003E0240">
        <w:rPr>
          <w:rFonts w:ascii="Bookman Old Style" w:eastAsia="Times New Roman" w:hAnsi="Bookman Old Style" w:cs="Times New Roman"/>
          <w:kern w:val="0"/>
          <w14:ligatures w14:val="none"/>
        </w:rPr>
        <w:t xml:space="preserve">eminds me of </w:t>
      </w:r>
      <w:r w:rsidR="0014413A" w:rsidRPr="003E0240">
        <w:rPr>
          <w:rFonts w:ascii="Bookman Old Style" w:eastAsia="Times New Roman" w:hAnsi="Bookman Old Style" w:cs="Times New Roman"/>
          <w:kern w:val="0"/>
          <w14:ligatures w14:val="none"/>
        </w:rPr>
        <w:t>a certain title for God the Father</w:t>
      </w:r>
      <w:r w:rsidR="00274679" w:rsidRPr="003E0240">
        <w:rPr>
          <w:rFonts w:ascii="Bookman Old Style" w:eastAsia="Times New Roman" w:hAnsi="Bookman Old Style" w:cs="Times New Roman"/>
          <w:kern w:val="0"/>
          <w14:ligatures w14:val="none"/>
        </w:rPr>
        <w:t xml:space="preserve"> —</w:t>
      </w:r>
      <w:r w:rsidR="0000376B" w:rsidRPr="003E0240">
        <w:rPr>
          <w:rFonts w:ascii="Bookman Old Style" w:eastAsia="Times New Roman" w:hAnsi="Bookman Old Style" w:cs="Times New Roman"/>
          <w:kern w:val="0"/>
          <w14:ligatures w14:val="none"/>
        </w:rPr>
        <w:t xml:space="preserve"> Alpha &amp; Omega</w:t>
      </w:r>
      <w:r w:rsidR="00274679" w:rsidRPr="003E0240">
        <w:rPr>
          <w:rFonts w:ascii="Bookman Old Style" w:eastAsia="Times New Roman" w:hAnsi="Bookman Old Style" w:cs="Times New Roman"/>
          <w:kern w:val="0"/>
          <w14:ligatures w14:val="none"/>
        </w:rPr>
        <w:t>.</w:t>
      </w:r>
      <w:r w:rsidR="0000376B" w:rsidRPr="003E0240">
        <w:rPr>
          <w:rFonts w:ascii="Bookman Old Style" w:eastAsia="Times New Roman" w:hAnsi="Bookman Old Style" w:cs="Times New Roman"/>
          <w:kern w:val="0"/>
          <w14:ligatures w14:val="none"/>
        </w:rPr>
        <w:br/>
        <w:t xml:space="preserve">Similarly, yet still intentionally submissive to </w:t>
      </w:r>
      <w:r w:rsidR="00274679" w:rsidRPr="003E0240">
        <w:rPr>
          <w:rFonts w:ascii="Bookman Old Style" w:eastAsia="Times New Roman" w:hAnsi="Bookman Old Style" w:cs="Times New Roman"/>
          <w:kern w:val="0"/>
          <w14:ligatures w14:val="none"/>
        </w:rPr>
        <w:t>t</w:t>
      </w:r>
      <w:r w:rsidR="0000376B" w:rsidRPr="003E0240">
        <w:rPr>
          <w:rFonts w:ascii="Bookman Old Style" w:eastAsia="Times New Roman" w:hAnsi="Bookman Old Style" w:cs="Times New Roman"/>
          <w:kern w:val="0"/>
          <w14:ligatures w14:val="none"/>
        </w:rPr>
        <w:t>he Father —</w:t>
      </w:r>
      <w:r w:rsidR="0000376B" w:rsidRPr="003E0240">
        <w:rPr>
          <w:rFonts w:ascii="Bookman Old Style" w:eastAsia="Times New Roman" w:hAnsi="Bookman Old Style" w:cs="Times New Roman"/>
          <w:kern w:val="0"/>
          <w14:ligatures w14:val="none"/>
        </w:rPr>
        <w:br/>
      </w:r>
      <w:r w:rsidR="00F079ED" w:rsidRPr="003E0240">
        <w:rPr>
          <w:rFonts w:ascii="Bookman Old Style" w:eastAsia="Times New Roman" w:hAnsi="Bookman Old Style" w:cs="Times New Roman"/>
          <w:kern w:val="0"/>
          <w14:ligatures w14:val="none"/>
        </w:rPr>
        <w:t xml:space="preserve">Revelation 1:17 says that Jesus is </w:t>
      </w:r>
      <w:r w:rsidR="0000376B" w:rsidRPr="003E0240">
        <w:rPr>
          <w:rFonts w:ascii="Bookman Old Style" w:eastAsia="Times New Roman" w:hAnsi="Bookman Old Style" w:cs="Times New Roman"/>
          <w:kern w:val="0"/>
          <w14:ligatures w14:val="none"/>
        </w:rPr>
        <w:t>“the first and the last”</w:t>
      </w:r>
      <w:r w:rsidR="00F079ED" w:rsidRPr="003E0240">
        <w:rPr>
          <w:rFonts w:ascii="Bookman Old Style" w:eastAsia="Times New Roman" w:hAnsi="Bookman Old Style" w:cs="Times New Roman"/>
          <w:kern w:val="0"/>
          <w14:ligatures w14:val="none"/>
        </w:rPr>
        <w:t>.</w:t>
      </w:r>
    </w:p>
    <w:p w14:paraId="2CCEEB75" w14:textId="03A21ADA" w:rsidR="00944395"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Verse 3 </w:t>
      </w:r>
      <w:r w:rsidR="00173262" w:rsidRPr="003E0240">
        <w:rPr>
          <w:rFonts w:ascii="Bookman Old Style" w:eastAsia="Times New Roman" w:hAnsi="Bookman Old Style" w:cs="Times New Roman"/>
          <w:kern w:val="0"/>
          <w14:ligatures w14:val="none"/>
        </w:rPr>
        <w:t>says that</w:t>
      </w:r>
      <w:r w:rsidRPr="003E0240">
        <w:rPr>
          <w:rFonts w:ascii="Bookman Old Style" w:eastAsia="Times New Roman" w:hAnsi="Bookman Old Style" w:cs="Times New Roman"/>
          <w:kern w:val="0"/>
          <w14:ligatures w14:val="none"/>
        </w:rPr>
        <w:t xml:space="preserve"> Melchizedek “resembles the Son of God”</w:t>
      </w:r>
      <w:r w:rsidR="00173262" w:rsidRPr="003E0240">
        <w:rPr>
          <w:rFonts w:ascii="Bookman Old Style" w:eastAsia="Times New Roman" w:hAnsi="Bookman Old Style" w:cs="Times New Roman"/>
          <w:kern w:val="0"/>
          <w14:ligatures w14:val="none"/>
        </w:rPr>
        <w:t>.</w:t>
      </w:r>
      <w:r w:rsidRPr="003E0240">
        <w:rPr>
          <w:rFonts w:ascii="Bookman Old Style" w:eastAsia="Times New Roman" w:hAnsi="Bookman Old Style" w:cs="Times New Roman"/>
          <w:kern w:val="0"/>
          <w14:ligatures w14:val="none"/>
        </w:rPr>
        <w:br/>
      </w:r>
      <w:r w:rsidR="004459E3" w:rsidRPr="003E0240">
        <w:rPr>
          <w:rFonts w:ascii="Bookman Old Style" w:eastAsia="Times New Roman" w:hAnsi="Bookman Old Style" w:cs="Times New Roman"/>
          <w:kern w:val="0"/>
          <w14:ligatures w14:val="none"/>
        </w:rPr>
        <w:t>I want to clarify that t</w:t>
      </w:r>
      <w:r w:rsidRPr="003E0240">
        <w:rPr>
          <w:rFonts w:ascii="Bookman Old Style" w:eastAsia="Times New Roman" w:hAnsi="Bookman Old Style" w:cs="Times New Roman"/>
          <w:kern w:val="0"/>
          <w14:ligatures w14:val="none"/>
        </w:rPr>
        <w:t>his is not a theophany</w:t>
      </w:r>
      <w:r w:rsidR="00237357" w:rsidRPr="003E0240">
        <w:rPr>
          <w:rFonts w:ascii="Bookman Old Style" w:eastAsia="Times New Roman" w:hAnsi="Bookman Old Style" w:cs="Times New Roman"/>
          <w:kern w:val="0"/>
          <w14:ligatures w14:val="none"/>
        </w:rPr>
        <w:t xml:space="preserve"> —</w:t>
      </w:r>
      <w:r w:rsidRPr="003E0240">
        <w:rPr>
          <w:rFonts w:ascii="Bookman Old Style" w:eastAsia="Times New Roman" w:hAnsi="Bookman Old Style" w:cs="Times New Roman"/>
          <w:kern w:val="0"/>
          <w14:ligatures w14:val="none"/>
        </w:rPr>
        <w:br/>
        <w:t>a literal appearance of God</w:t>
      </w:r>
      <w:r w:rsidR="00237357" w:rsidRPr="003E0240">
        <w:rPr>
          <w:rFonts w:ascii="Bookman Old Style" w:eastAsia="Times New Roman" w:hAnsi="Bookman Old Style" w:cs="Times New Roman"/>
          <w:kern w:val="0"/>
          <w14:ligatures w14:val="none"/>
        </w:rPr>
        <w:t xml:space="preserve"> in some form</w:t>
      </w:r>
      <w:r w:rsidR="00944395" w:rsidRPr="003E0240">
        <w:rPr>
          <w:rFonts w:ascii="Bookman Old Style" w:eastAsia="Times New Roman" w:hAnsi="Bookman Old Style" w:cs="Times New Roman"/>
          <w:kern w:val="0"/>
          <w14:ligatures w14:val="none"/>
        </w:rPr>
        <w:t xml:space="preserve"> —</w:t>
      </w:r>
      <w:r w:rsidRPr="003E0240">
        <w:rPr>
          <w:rFonts w:ascii="Bookman Old Style" w:eastAsia="Times New Roman" w:hAnsi="Bookman Old Style" w:cs="Times New Roman"/>
          <w:kern w:val="0"/>
          <w14:ligatures w14:val="none"/>
        </w:rPr>
        <w:br/>
        <w:t>or a Christophany</w:t>
      </w:r>
      <w:r w:rsidR="00944395" w:rsidRPr="003E0240">
        <w:rPr>
          <w:rFonts w:ascii="Bookman Old Style" w:eastAsia="Times New Roman" w:hAnsi="Bookman Old Style" w:cs="Times New Roman"/>
          <w:kern w:val="0"/>
          <w14:ligatures w14:val="none"/>
        </w:rPr>
        <w:t xml:space="preserve"> —</w:t>
      </w:r>
      <w:r w:rsidR="00237357"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t xml:space="preserve">a literal appearance of </w:t>
      </w:r>
      <w:r w:rsidR="00237357" w:rsidRPr="003E0240">
        <w:rPr>
          <w:rFonts w:ascii="Bookman Old Style" w:eastAsia="Times New Roman" w:hAnsi="Bookman Old Style" w:cs="Times New Roman"/>
          <w:kern w:val="0"/>
          <w14:ligatures w14:val="none"/>
        </w:rPr>
        <w:t xml:space="preserve">God through </w:t>
      </w:r>
      <w:r w:rsidRPr="003E0240">
        <w:rPr>
          <w:rFonts w:ascii="Bookman Old Style" w:eastAsia="Times New Roman" w:hAnsi="Bookman Old Style" w:cs="Times New Roman"/>
          <w:kern w:val="0"/>
          <w14:ligatures w14:val="none"/>
        </w:rPr>
        <w:t>Christ.</w:t>
      </w:r>
    </w:p>
    <w:p w14:paraId="753B8DBA" w14:textId="77777777" w:rsidR="00C425C5"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A statue may bear a king’s face, but it is not the king himself.</w:t>
      </w:r>
    </w:p>
    <w:p w14:paraId="00696591" w14:textId="3E94D6E6"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Melchizedek is a literal king of a physical city, </w:t>
      </w:r>
      <w:r w:rsidR="00C425C5" w:rsidRPr="003E0240">
        <w:rPr>
          <w:rFonts w:ascii="Bookman Old Style" w:eastAsia="Times New Roman" w:hAnsi="Bookman Old Style" w:cs="Times New Roman"/>
          <w:kern w:val="0"/>
          <w14:ligatures w14:val="none"/>
        </w:rPr>
        <w:t>shah-LAYM.</w:t>
      </w:r>
      <w:r w:rsidRPr="003E0240">
        <w:rPr>
          <w:rFonts w:ascii="Bookman Old Style" w:eastAsia="Times New Roman" w:hAnsi="Bookman Old Style" w:cs="Times New Roman"/>
          <w:kern w:val="0"/>
          <w14:ligatures w14:val="none"/>
        </w:rPr>
        <w:br/>
        <w:t>which, by the way, is geographically located</w:t>
      </w:r>
      <w:r w:rsidRPr="003E0240">
        <w:rPr>
          <w:rFonts w:ascii="Bookman Old Style" w:eastAsia="Times New Roman" w:hAnsi="Bookman Old Style" w:cs="Times New Roman"/>
          <w:kern w:val="0"/>
          <w14:ligatures w14:val="none"/>
        </w:rPr>
        <w:br/>
        <w:t>where Jerusalem would later stand.</w:t>
      </w:r>
    </w:p>
    <w:p w14:paraId="666A0FA4" w14:textId="77777777" w:rsidR="0000376B"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lastRenderedPageBreak/>
        <w:t>Isn’t that awesome?</w:t>
      </w:r>
      <w:r w:rsidRPr="003E0240">
        <w:rPr>
          <w:rFonts w:ascii="Bookman Old Style" w:eastAsia="Times New Roman" w:hAnsi="Bookman Old Style" w:cs="Times New Roman"/>
          <w:kern w:val="0"/>
          <w14:ligatures w14:val="none"/>
        </w:rPr>
        <w:br/>
        <w:t>God is the unfathomably thoughtful —</w:t>
      </w:r>
      <w:r w:rsidRPr="003E0240">
        <w:rPr>
          <w:rFonts w:ascii="Bookman Old Style" w:eastAsia="Times New Roman" w:hAnsi="Bookman Old Style" w:cs="Times New Roman"/>
          <w:kern w:val="0"/>
          <w14:ligatures w14:val="none"/>
        </w:rPr>
        <w:br/>
        <w:t>and intentional author of history!</w:t>
      </w:r>
    </w:p>
    <w:p w14:paraId="0DE6E79D"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Let’s listen to verses 4-9.</w:t>
      </w:r>
    </w:p>
    <w:p w14:paraId="71209459" w14:textId="16E2E4FA" w:rsidR="009B274C" w:rsidRPr="009B274C" w:rsidRDefault="009B274C" w:rsidP="0000376B">
      <w:pPr>
        <w:rPr>
          <w:rFonts w:ascii="Bookman Old Style" w:eastAsia="Times New Roman" w:hAnsi="Bookman Old Style" w:cs="Times New Roman"/>
          <w:color w:val="5B9BD5" w:themeColor="accent5"/>
          <w:kern w:val="0"/>
          <w:vertAlign w:val="superscript"/>
          <w14:ligatures w14:val="none"/>
        </w:rPr>
      </w:pPr>
      <w:r w:rsidRPr="009B274C">
        <w:rPr>
          <w:rFonts w:ascii="Bookman Old Style" w:eastAsia="Times New Roman" w:hAnsi="Bookman Old Style" w:cs="Times New Roman"/>
          <w:color w:val="5B9BD5" w:themeColor="accent5"/>
          <w:kern w:val="0"/>
          <w14:ligatures w14:val="none"/>
        </w:rPr>
        <w:t>See how great this man was to whom Abraham the patriarch gave a tenth of the spoils! And those descendants of Levi who receive the priestly office have a commandment in the law to take tithes from the people, that is, from their brothers, though these also are descended from Abraham. But this man who does not have his descent from them received tithes from Abraham and blessed him who had the promises. It is beyond dispute that the inferior is blessed by the superior. In the one case tithes are received by mortal men, but in the other case, by one of whom it is testified that he lives. One might even say that Levi himself, who receives tithes, paid tithes through Abraham</w:t>
      </w:r>
      <w:r w:rsidRPr="009B274C">
        <w:rPr>
          <w:rFonts w:ascii="Bookman Old Style" w:eastAsia="Times New Roman" w:hAnsi="Bookman Old Style" w:cs="Times New Roman"/>
          <w:color w:val="5B9BD5" w:themeColor="accent5"/>
          <w:kern w:val="0"/>
          <w14:ligatures w14:val="none"/>
        </w:rPr>
        <w:t>…</w:t>
      </w:r>
    </w:p>
    <w:p w14:paraId="172E5C90" w14:textId="4B0DF298"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V</w:t>
      </w:r>
      <w:r w:rsidR="003A6EAA" w:rsidRPr="003E0240">
        <w:rPr>
          <w:rFonts w:ascii="Bookman Old Style" w:eastAsia="Times New Roman" w:hAnsi="Bookman Old Style" w:cs="Times New Roman"/>
          <w:kern w:val="0"/>
          <w14:ligatures w14:val="none"/>
        </w:rPr>
        <w:t xml:space="preserve">erse 7 says that </w:t>
      </w:r>
      <w:r w:rsidRPr="003E0240">
        <w:rPr>
          <w:rFonts w:ascii="Bookman Old Style" w:eastAsia="Times New Roman" w:hAnsi="Bookman Old Style" w:cs="Times New Roman"/>
          <w:kern w:val="0"/>
          <w14:ligatures w14:val="none"/>
        </w:rPr>
        <w:t>Melchizedek was “superior” to Abram,</w:t>
      </w:r>
      <w:r w:rsidRPr="003E0240">
        <w:rPr>
          <w:rFonts w:ascii="Bookman Old Style" w:eastAsia="Times New Roman" w:hAnsi="Bookman Old Style" w:cs="Times New Roman"/>
          <w:kern w:val="0"/>
          <w14:ligatures w14:val="none"/>
        </w:rPr>
        <w:br/>
        <w:t>because the superior blesses the inferior.</w:t>
      </w:r>
    </w:p>
    <w:p w14:paraId="68A1B43C" w14:textId="77777777" w:rsidR="0000376B"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A man was sent out to pursue the lost —</w:t>
      </w:r>
      <w:r w:rsidRPr="003E0240">
        <w:rPr>
          <w:rFonts w:ascii="Bookman Old Style" w:eastAsia="Times New Roman" w:hAnsi="Bookman Old Style" w:cs="Times New Roman"/>
          <w:kern w:val="0"/>
          <w14:ligatures w14:val="none"/>
        </w:rPr>
        <w:br/>
        <w:t>and returning to the king</w:t>
      </w:r>
      <w:r w:rsidRPr="003E0240">
        <w:rPr>
          <w:rFonts w:ascii="Bookman Old Style" w:eastAsia="Times New Roman" w:hAnsi="Bookman Old Style" w:cs="Times New Roman"/>
          <w:kern w:val="0"/>
          <w14:ligatures w14:val="none"/>
        </w:rPr>
        <w:br/>
        <w:t>of righteousness and peace —</w:t>
      </w:r>
      <w:r w:rsidRPr="003E0240">
        <w:rPr>
          <w:rFonts w:ascii="Bookman Old Style" w:eastAsia="Times New Roman" w:hAnsi="Bookman Old Style" w:cs="Times New Roman"/>
          <w:kern w:val="0"/>
          <w14:ligatures w14:val="none"/>
        </w:rPr>
        <w:br/>
        <w:t>he was blessed</w:t>
      </w:r>
      <w:r w:rsidRPr="003E0240">
        <w:rPr>
          <w:rFonts w:ascii="Bookman Old Style" w:eastAsia="Times New Roman" w:hAnsi="Bookman Old Style" w:cs="Times New Roman"/>
          <w:kern w:val="0"/>
          <w14:ligatures w14:val="none"/>
        </w:rPr>
        <w:br/>
        <w:t>with the bread and the cup.</w:t>
      </w:r>
    </w:p>
    <w:p w14:paraId="1E8C5D48" w14:textId="77777777" w:rsidR="0000376B"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That was Abram.</w:t>
      </w:r>
      <w:r w:rsidRPr="003E0240">
        <w:rPr>
          <w:rFonts w:ascii="Bookman Old Style" w:eastAsia="Times New Roman" w:hAnsi="Bookman Old Style" w:cs="Times New Roman"/>
          <w:kern w:val="0"/>
          <w14:ligatures w14:val="none"/>
        </w:rPr>
        <w:br/>
        <w:t>That is us.</w:t>
      </w:r>
    </w:p>
    <w:p w14:paraId="09E353D3" w14:textId="4C3E6FE8" w:rsidR="0000376B"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Purs</w:t>
      </w:r>
      <w:r w:rsidR="007F580C" w:rsidRPr="003E0240">
        <w:rPr>
          <w:rFonts w:ascii="Bookman Old Style" w:eastAsia="Times New Roman" w:hAnsi="Bookman Old Style" w:cs="Times New Roman"/>
          <w:kern w:val="0"/>
          <w14:ligatures w14:val="none"/>
        </w:rPr>
        <w:t>u</w:t>
      </w:r>
      <w:r w:rsidRPr="003E0240">
        <w:rPr>
          <w:rFonts w:ascii="Bookman Old Style" w:eastAsia="Times New Roman" w:hAnsi="Bookman Old Style" w:cs="Times New Roman"/>
          <w:kern w:val="0"/>
          <w14:ligatures w14:val="none"/>
        </w:rPr>
        <w:t>ing the lost with the gospel of Christ is our mission,</w:t>
      </w:r>
      <w:r w:rsidRPr="003E0240">
        <w:rPr>
          <w:rFonts w:ascii="Bookman Old Style" w:eastAsia="Times New Roman" w:hAnsi="Bookman Old Style" w:cs="Times New Roman"/>
          <w:kern w:val="0"/>
          <w14:ligatures w14:val="none"/>
        </w:rPr>
        <w:br/>
        <w:t>and Jesus awaits us with peace and rest at the end.</w:t>
      </w:r>
    </w:p>
    <w:p w14:paraId="71136FC2" w14:textId="77777777" w:rsidR="0000376B" w:rsidRPr="003E0240" w:rsidRDefault="00000000" w:rsidP="0000376B">
      <w:pPr>
        <w:rPr>
          <w:rFonts w:ascii="Bookman Old Style" w:hAnsi="Bookman Old Style"/>
        </w:rPr>
      </w:pPr>
      <w:r>
        <w:rPr>
          <w:rFonts w:ascii="Bookman Old Style" w:hAnsi="Bookman Old Style"/>
        </w:rPr>
        <w:pict w14:anchorId="4FC4FFAD">
          <v:rect id="_x0000_i1031" style="width:0;height:1.5pt" o:hralign="center" o:hrstd="t" o:hr="t" fillcolor="#a0a0a0" stroked="f"/>
        </w:pict>
      </w:r>
    </w:p>
    <w:p w14:paraId="11B368D4" w14:textId="039037FD" w:rsidR="0000376B" w:rsidRPr="003E0240" w:rsidRDefault="0000376B" w:rsidP="0000376B">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FORESHADOWING</w:t>
      </w:r>
      <w:r w:rsidR="00A52C75" w:rsidRPr="003E0240">
        <w:rPr>
          <w:rFonts w:ascii="Bookman Old Style" w:eastAsia="Times New Roman" w:hAnsi="Bookman Old Style" w:cs="Times New Roman"/>
          <w:b/>
          <w:bCs/>
          <w:i/>
          <w:iCs/>
          <w:kern w:val="0"/>
          <w14:ligatures w14:val="none"/>
        </w:rPr>
        <w:t xml:space="preserve"> IN GENESIS 14</w:t>
      </w:r>
    </w:p>
    <w:p w14:paraId="2AC95087" w14:textId="03411EE7" w:rsidR="0000376B" w:rsidRPr="003E0240" w:rsidRDefault="00411090"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Thinking</w:t>
      </w:r>
      <w:r w:rsidR="0000376B" w:rsidRPr="003E0240">
        <w:rPr>
          <w:rFonts w:ascii="Bookman Old Style" w:eastAsia="Times New Roman" w:hAnsi="Bookman Old Style" w:cs="Times New Roman"/>
          <w:kern w:val="0"/>
          <w14:ligatures w14:val="none"/>
        </w:rPr>
        <w:t xml:space="preserve"> back </w:t>
      </w:r>
      <w:r w:rsidRPr="003E0240">
        <w:rPr>
          <w:rFonts w:ascii="Bookman Old Style" w:eastAsia="Times New Roman" w:hAnsi="Bookman Old Style" w:cs="Times New Roman"/>
          <w:kern w:val="0"/>
          <w14:ligatures w14:val="none"/>
        </w:rPr>
        <w:t>to</w:t>
      </w:r>
      <w:r w:rsidR="0000376B" w:rsidRPr="003E0240">
        <w:rPr>
          <w:rFonts w:ascii="Bookman Old Style" w:eastAsia="Times New Roman" w:hAnsi="Bookman Old Style" w:cs="Times New Roman"/>
          <w:kern w:val="0"/>
          <w14:ligatures w14:val="none"/>
        </w:rPr>
        <w:t xml:space="preserve"> Genesis 14…</w:t>
      </w:r>
    </w:p>
    <w:p w14:paraId="082317C6" w14:textId="214A4C7F"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exchange between Abram and Melchizedek in verses 18–20</w:t>
      </w:r>
      <w:r w:rsidRPr="003E0240">
        <w:rPr>
          <w:rFonts w:ascii="Bookman Old Style" w:eastAsia="Times New Roman" w:hAnsi="Bookman Old Style" w:cs="Times New Roman"/>
          <w:kern w:val="0"/>
          <w14:ligatures w14:val="none"/>
        </w:rPr>
        <w:br/>
        <w:t>foreshadows what would later be fulfilled</w:t>
      </w:r>
      <w:r w:rsidR="00C97764" w:rsidRPr="003E0240">
        <w:rPr>
          <w:rFonts w:ascii="Bookman Old Style" w:eastAsia="Times New Roman" w:hAnsi="Bookman Old Style" w:cs="Times New Roman"/>
          <w:kern w:val="0"/>
          <w14:ligatures w14:val="none"/>
        </w:rPr>
        <w:t xml:space="preserve"> </w:t>
      </w:r>
      <w:r w:rsidRPr="003E0240">
        <w:rPr>
          <w:rFonts w:ascii="Bookman Old Style" w:eastAsia="Times New Roman" w:hAnsi="Bookman Old Style" w:cs="Times New Roman"/>
          <w:kern w:val="0"/>
          <w14:ligatures w14:val="none"/>
        </w:rPr>
        <w:t>between David and</w:t>
      </w:r>
      <w:r w:rsidR="00C97764" w:rsidRPr="003E0240">
        <w:rPr>
          <w:rFonts w:ascii="Bookman Old Style" w:eastAsia="Times New Roman" w:hAnsi="Bookman Old Style" w:cs="Times New Roman"/>
          <w:kern w:val="0"/>
          <w14:ligatures w14:val="none"/>
        </w:rPr>
        <w:t xml:space="preserve"> the</w:t>
      </w:r>
      <w:r w:rsidRPr="003E0240">
        <w:rPr>
          <w:rFonts w:ascii="Bookman Old Style" w:eastAsia="Times New Roman" w:hAnsi="Bookman Old Style" w:cs="Times New Roman"/>
          <w:kern w:val="0"/>
          <w14:ligatures w14:val="none"/>
        </w:rPr>
        <w:t xml:space="preserve"> </w:t>
      </w:r>
      <w:r w:rsidR="00C97764" w:rsidRPr="003E0240">
        <w:rPr>
          <w:rFonts w:ascii="Bookman Old Style" w:eastAsia="Times New Roman" w:hAnsi="Bookman Old Style" w:cs="Times New Roman"/>
          <w:kern w:val="0"/>
          <w14:ligatures w14:val="none"/>
        </w:rPr>
        <w:t>Messiah</w:t>
      </w:r>
      <w:r w:rsidRPr="003E0240">
        <w:rPr>
          <w:rFonts w:ascii="Bookman Old Style" w:eastAsia="Times New Roman" w:hAnsi="Bookman Old Style" w:cs="Times New Roman"/>
          <w:kern w:val="0"/>
          <w14:ligatures w14:val="none"/>
        </w:rPr>
        <w:t>.</w:t>
      </w:r>
    </w:p>
    <w:p w14:paraId="1493CC58" w14:textId="0631A2E9" w:rsidR="004546D0" w:rsidRPr="003E0240" w:rsidRDefault="004546D0"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To help you think about that,</w:t>
      </w:r>
      <w:r w:rsidRPr="003E0240">
        <w:rPr>
          <w:rFonts w:ascii="Bookman Old Style" w:eastAsia="Times New Roman" w:hAnsi="Bookman Old Style" w:cs="Times New Roman"/>
          <w:kern w:val="0"/>
          <w14:ligatures w14:val="none"/>
        </w:rPr>
        <w:br/>
        <w:t>I’m going to re-read those verses with some different terms.</w:t>
      </w:r>
      <w:r w:rsidRPr="003E0240">
        <w:rPr>
          <w:rFonts w:ascii="Bookman Old Style" w:eastAsia="Times New Roman" w:hAnsi="Bookman Old Style" w:cs="Times New Roman"/>
          <w:kern w:val="0"/>
          <w14:ligatures w14:val="none"/>
        </w:rPr>
        <w:br/>
        <w:t>Note</w:t>
      </w:r>
      <w:r w:rsidR="00246DDE" w:rsidRPr="003E0240">
        <w:rPr>
          <w:rFonts w:ascii="Bookman Old Style" w:eastAsia="Times New Roman" w:hAnsi="Bookman Old Style" w:cs="Times New Roman"/>
          <w:kern w:val="0"/>
          <w14:ligatures w14:val="none"/>
        </w:rPr>
        <w:t xml:space="preserve"> that</w:t>
      </w:r>
      <w:r w:rsidRPr="003E0240">
        <w:rPr>
          <w:rFonts w:ascii="Bookman Old Style" w:eastAsia="Times New Roman" w:hAnsi="Bookman Old Style" w:cs="Times New Roman"/>
          <w:kern w:val="0"/>
          <w14:ligatures w14:val="none"/>
        </w:rPr>
        <w:t xml:space="preserve"> I</w:t>
      </w:r>
      <w:r w:rsidR="00246DDE" w:rsidRPr="003E0240">
        <w:rPr>
          <w:rFonts w:ascii="Bookman Old Style" w:eastAsia="Times New Roman" w:hAnsi="Bookman Old Style" w:cs="Times New Roman"/>
          <w:kern w:val="0"/>
          <w14:ligatures w14:val="none"/>
        </w:rPr>
        <w:t>’</w:t>
      </w:r>
      <w:r w:rsidRPr="003E0240">
        <w:rPr>
          <w:rFonts w:ascii="Bookman Old Style" w:eastAsia="Times New Roman" w:hAnsi="Bookman Old Style" w:cs="Times New Roman"/>
          <w:kern w:val="0"/>
          <w14:ligatures w14:val="none"/>
        </w:rPr>
        <w:t>m not saying</w:t>
      </w:r>
      <w:r w:rsidR="00246DDE"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t>that this is the</w:t>
      </w:r>
      <w:r w:rsidR="00246DDE" w:rsidRPr="003E0240">
        <w:rPr>
          <w:rFonts w:ascii="Bookman Old Style" w:eastAsia="Times New Roman" w:hAnsi="Bookman Old Style" w:cs="Times New Roman"/>
          <w:kern w:val="0"/>
          <w14:ligatures w14:val="none"/>
        </w:rPr>
        <w:t xml:space="preserve"> literal</w:t>
      </w:r>
      <w:r w:rsidRPr="003E0240">
        <w:rPr>
          <w:rFonts w:ascii="Bookman Old Style" w:eastAsia="Times New Roman" w:hAnsi="Bookman Old Style" w:cs="Times New Roman"/>
          <w:kern w:val="0"/>
          <w14:ligatures w14:val="none"/>
        </w:rPr>
        <w:t xml:space="preserve"> intended meaning of this </w:t>
      </w:r>
      <w:r w:rsidR="00246DDE" w:rsidRPr="003E0240">
        <w:rPr>
          <w:rFonts w:ascii="Bookman Old Style" w:eastAsia="Times New Roman" w:hAnsi="Bookman Old Style" w:cs="Times New Roman"/>
          <w:kern w:val="0"/>
          <w14:ligatures w14:val="none"/>
        </w:rPr>
        <w:t>passage.</w:t>
      </w:r>
    </w:p>
    <w:p w14:paraId="2A7CE5BD" w14:textId="666174F0" w:rsidR="009B2FAF" w:rsidRPr="003E0240" w:rsidRDefault="00152435"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lastRenderedPageBreak/>
        <w:t>[</w:t>
      </w:r>
      <w:r w:rsidR="00C31B16" w:rsidRPr="003E0240">
        <w:rPr>
          <w:rFonts w:ascii="Bookman Old Style" w:eastAsia="Times New Roman" w:hAnsi="Bookman Old Style" w:cs="Times New Roman"/>
          <w:kern w:val="0"/>
          <w14:ligatures w14:val="none"/>
        </w:rPr>
        <w:t>And the King of Righteousness,</w:t>
      </w:r>
      <w:r w:rsidR="00D5455B" w:rsidRPr="003E0240">
        <w:rPr>
          <w:rFonts w:ascii="Bookman Old Style" w:eastAsia="Times New Roman" w:hAnsi="Bookman Old Style" w:cs="Times New Roman"/>
          <w:kern w:val="0"/>
          <w14:ligatures w14:val="none"/>
        </w:rPr>
        <w:br/>
      </w:r>
      <w:r w:rsidR="00C31B16" w:rsidRPr="003E0240">
        <w:rPr>
          <w:rFonts w:ascii="Bookman Old Style" w:eastAsia="Times New Roman" w:hAnsi="Bookman Old Style" w:cs="Times New Roman"/>
          <w:kern w:val="0"/>
          <w14:ligatures w14:val="none"/>
        </w:rPr>
        <w:t>King of Peace,</w:t>
      </w:r>
      <w:r w:rsidR="00D5455B" w:rsidRPr="003E0240">
        <w:rPr>
          <w:rFonts w:ascii="Bookman Old Style" w:eastAsia="Times New Roman" w:hAnsi="Bookman Old Style" w:cs="Times New Roman"/>
          <w:kern w:val="0"/>
          <w14:ligatures w14:val="none"/>
        </w:rPr>
        <w:br/>
      </w:r>
      <w:r w:rsidR="00C31B16" w:rsidRPr="003E0240">
        <w:rPr>
          <w:rFonts w:ascii="Bookman Old Style" w:eastAsia="Times New Roman" w:hAnsi="Bookman Old Style" w:cs="Times New Roman"/>
          <w:kern w:val="0"/>
          <w14:ligatures w14:val="none"/>
        </w:rPr>
        <w:t>brought out bread and wine.</w:t>
      </w:r>
      <w:r w:rsidR="00D5455B" w:rsidRPr="003E0240">
        <w:rPr>
          <w:rFonts w:ascii="Bookman Old Style" w:eastAsia="Times New Roman" w:hAnsi="Bookman Old Style" w:cs="Times New Roman"/>
          <w:kern w:val="0"/>
          <w14:ligatures w14:val="none"/>
        </w:rPr>
        <w:br/>
        <w:t>And he blessed David and said,</w:t>
      </w:r>
      <w:r w:rsidR="00D5455B" w:rsidRPr="003E0240">
        <w:rPr>
          <w:rFonts w:ascii="Bookman Old Style" w:eastAsia="Times New Roman" w:hAnsi="Bookman Old Style" w:cs="Times New Roman"/>
          <w:kern w:val="0"/>
          <w14:ligatures w14:val="none"/>
        </w:rPr>
        <w:br/>
      </w:r>
      <w:r w:rsidR="009B2FAF" w:rsidRPr="003E0240">
        <w:rPr>
          <w:rFonts w:ascii="Bookman Old Style" w:eastAsia="Times New Roman" w:hAnsi="Bookman Old Style" w:cs="Times New Roman"/>
          <w:kern w:val="0"/>
          <w14:ligatures w14:val="none"/>
        </w:rPr>
        <w:t>Blessed be David by God Most High,</w:t>
      </w:r>
      <w:r w:rsidR="009B2FAF" w:rsidRPr="003E0240">
        <w:rPr>
          <w:rFonts w:ascii="Bookman Old Style" w:eastAsia="Times New Roman" w:hAnsi="Bookman Old Style" w:cs="Times New Roman"/>
          <w:kern w:val="0"/>
          <w14:ligatures w14:val="none"/>
        </w:rPr>
        <w:br/>
        <w:t>Possessor of Heaven and Earth.</w:t>
      </w:r>
      <w:r w:rsidR="009B2FAF" w:rsidRPr="003E0240">
        <w:rPr>
          <w:rFonts w:ascii="Bookman Old Style" w:eastAsia="Times New Roman" w:hAnsi="Bookman Old Style" w:cs="Times New Roman"/>
          <w:kern w:val="0"/>
          <w14:ligatures w14:val="none"/>
        </w:rPr>
        <w:br/>
        <w:t>and blessed be God Most High,</w:t>
      </w:r>
      <w:r w:rsidR="009B2FAF" w:rsidRPr="003E0240">
        <w:rPr>
          <w:rFonts w:ascii="Bookman Old Style" w:eastAsia="Times New Roman" w:hAnsi="Bookman Old Style" w:cs="Times New Roman"/>
          <w:kern w:val="0"/>
          <w14:ligatures w14:val="none"/>
        </w:rPr>
        <w:br/>
        <w:t>who has delivered your enemies into your hand!</w:t>
      </w:r>
      <w:r w:rsidRPr="003E0240">
        <w:rPr>
          <w:rFonts w:ascii="Bookman Old Style" w:eastAsia="Times New Roman" w:hAnsi="Bookman Old Style" w:cs="Times New Roman"/>
          <w:kern w:val="0"/>
          <w14:ligatures w14:val="none"/>
        </w:rPr>
        <w:t>]</w:t>
      </w:r>
    </w:p>
    <w:p w14:paraId="3822F974" w14:textId="3BB85AB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I suspect that God uses motifs —</w:t>
      </w:r>
      <w:r w:rsidRPr="003E0240">
        <w:rPr>
          <w:rFonts w:ascii="Bookman Old Style" w:eastAsia="Times New Roman" w:hAnsi="Bookman Old Style" w:cs="Times New Roman"/>
          <w:kern w:val="0"/>
          <w14:ligatures w14:val="none"/>
        </w:rPr>
        <w:br/>
        <w:t>repetitive elements pointing back to common themes —</w:t>
      </w:r>
      <w:r w:rsidRPr="003E0240">
        <w:rPr>
          <w:rFonts w:ascii="Bookman Old Style" w:eastAsia="Times New Roman" w:hAnsi="Bookman Old Style" w:cs="Times New Roman"/>
          <w:kern w:val="0"/>
          <w14:ligatures w14:val="none"/>
        </w:rPr>
        <w:br/>
        <w:t>to train our eyes to recognize the fulfillment of the scriptures in Jesus Christ.</w:t>
      </w:r>
    </w:p>
    <w:p w14:paraId="30C8B088"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Bread/wine, kingship, blessing from the superior to the inferior</w:t>
      </w:r>
    </w:p>
    <w:p w14:paraId="09B66F54" w14:textId="19771AEC" w:rsidR="00BE6CAF" w:rsidRPr="009B274C" w:rsidRDefault="00000000" w:rsidP="009B274C">
      <w:pPr>
        <w:rPr>
          <w:rFonts w:ascii="Bookman Old Style" w:hAnsi="Bookman Old Style"/>
        </w:rPr>
      </w:pPr>
      <w:r>
        <w:rPr>
          <w:rFonts w:ascii="Bookman Old Style" w:hAnsi="Bookman Old Style"/>
        </w:rPr>
        <w:pict w14:anchorId="53916C75">
          <v:rect id="_x0000_i1032" style="width:0;height:1.5pt" o:hralign="center" o:hrstd="t" o:hr="t" fillcolor="#a0a0a0" stroked="f"/>
        </w:pict>
      </w:r>
    </w:p>
    <w:p w14:paraId="2AAF559B" w14:textId="65D0E437" w:rsidR="0000376B" w:rsidRPr="003E0240" w:rsidRDefault="0000376B" w:rsidP="0000376B">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THE RESURRECTION FREEDOM</w:t>
      </w:r>
    </w:p>
    <w:p w14:paraId="2373E74A" w14:textId="787AC1C4" w:rsidR="0000376B" w:rsidRPr="003E0240" w:rsidRDefault="0000376B" w:rsidP="0000376B">
      <w:pPr>
        <w:rPr>
          <w:rFonts w:ascii="Bookman Old Style" w:eastAsia="Times New Roman" w:hAnsi="Bookman Old Style" w:cs="Times New Roman"/>
          <w:kern w:val="0"/>
          <w14:ligatures w14:val="none"/>
        </w:rPr>
      </w:pPr>
      <w:bookmarkStart w:id="1" w:name="_Hlk212557572"/>
      <w:r w:rsidRPr="003E0240">
        <w:rPr>
          <w:rFonts w:ascii="Bookman Old Style" w:eastAsia="Times New Roman" w:hAnsi="Bookman Old Style" w:cs="Times New Roman"/>
          <w:kern w:val="0"/>
          <w14:ligatures w14:val="none"/>
        </w:rPr>
        <w:t>Even the liberty we have in Jesus’</w:t>
      </w:r>
      <w:r w:rsidR="00C97764" w:rsidRPr="003E0240">
        <w:rPr>
          <w:rFonts w:ascii="Bookman Old Style" w:eastAsia="Times New Roman" w:hAnsi="Bookman Old Style" w:cs="Times New Roman"/>
          <w:kern w:val="0"/>
          <w14:ligatures w14:val="none"/>
        </w:rPr>
        <w:t>s</w:t>
      </w:r>
      <w:r w:rsidRPr="003E0240">
        <w:rPr>
          <w:rFonts w:ascii="Bookman Old Style" w:eastAsia="Times New Roman" w:hAnsi="Bookman Old Style" w:cs="Times New Roman"/>
          <w:kern w:val="0"/>
          <w14:ligatures w14:val="none"/>
        </w:rPr>
        <w:t xml:space="preserve"> </w:t>
      </w:r>
      <w:r w:rsidR="00C97764" w:rsidRPr="003E0240">
        <w:rPr>
          <w:rFonts w:ascii="Bookman Old Style" w:eastAsia="Times New Roman" w:hAnsi="Bookman Old Style" w:cs="Times New Roman"/>
          <w:kern w:val="0"/>
          <w14:ligatures w14:val="none"/>
        </w:rPr>
        <w:t>r</w:t>
      </w:r>
      <w:r w:rsidRPr="003E0240">
        <w:rPr>
          <w:rFonts w:ascii="Bookman Old Style" w:eastAsia="Times New Roman" w:hAnsi="Bookman Old Style" w:cs="Times New Roman"/>
          <w:kern w:val="0"/>
          <w14:ligatures w14:val="none"/>
        </w:rPr>
        <w:t>esurrection</w:t>
      </w:r>
      <w:r w:rsidRPr="003E0240">
        <w:rPr>
          <w:rFonts w:ascii="Bookman Old Style" w:eastAsia="Times New Roman" w:hAnsi="Bookman Old Style" w:cs="Times New Roman"/>
          <w:kern w:val="0"/>
          <w14:ligatures w14:val="none"/>
        </w:rPr>
        <w:br/>
        <w:t>was foreshadowed in the O</w:t>
      </w:r>
      <w:r w:rsidR="00C97764" w:rsidRPr="003E0240">
        <w:rPr>
          <w:rFonts w:ascii="Bookman Old Style" w:eastAsia="Times New Roman" w:hAnsi="Bookman Old Style" w:cs="Times New Roman"/>
          <w:kern w:val="0"/>
          <w14:ligatures w14:val="none"/>
        </w:rPr>
        <w:t xml:space="preserve">ld </w:t>
      </w:r>
      <w:r w:rsidRPr="003E0240">
        <w:rPr>
          <w:rFonts w:ascii="Bookman Old Style" w:eastAsia="Times New Roman" w:hAnsi="Bookman Old Style" w:cs="Times New Roman"/>
          <w:kern w:val="0"/>
          <w14:ligatures w14:val="none"/>
        </w:rPr>
        <w:t>T</w:t>
      </w:r>
      <w:r w:rsidR="00C97764" w:rsidRPr="003E0240">
        <w:rPr>
          <w:rFonts w:ascii="Bookman Old Style" w:eastAsia="Times New Roman" w:hAnsi="Bookman Old Style" w:cs="Times New Roman"/>
          <w:kern w:val="0"/>
          <w14:ligatures w14:val="none"/>
        </w:rPr>
        <w:t>estament</w:t>
      </w:r>
      <w:r w:rsidRPr="003E0240">
        <w:rPr>
          <w:rFonts w:ascii="Bookman Old Style" w:eastAsia="Times New Roman" w:hAnsi="Bookman Old Style" w:cs="Times New Roman"/>
          <w:kern w:val="0"/>
          <w14:ligatures w14:val="none"/>
        </w:rPr>
        <w:t>:</w:t>
      </w:r>
    </w:p>
    <w:p w14:paraId="307CBC67"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Only the sons of Levi were to be priests.</w:t>
      </w:r>
      <w:r w:rsidRPr="003E0240">
        <w:rPr>
          <w:rFonts w:ascii="Bookman Old Style" w:eastAsia="Times New Roman" w:hAnsi="Bookman Old Style" w:cs="Times New Roman"/>
          <w:kern w:val="0"/>
          <w14:ligatures w14:val="none"/>
        </w:rPr>
        <w:br/>
        <w:t>Jesus, the Lion of Judah,</w:t>
      </w:r>
      <w:r w:rsidRPr="003E0240">
        <w:rPr>
          <w:rFonts w:ascii="Bookman Old Style" w:eastAsia="Times New Roman" w:hAnsi="Bookman Old Style" w:cs="Times New Roman"/>
          <w:kern w:val="0"/>
          <w14:ligatures w14:val="none"/>
        </w:rPr>
        <w:br/>
        <w:t>was from a tribe outside the Levitical bloodline.</w:t>
      </w:r>
    </w:p>
    <w:p w14:paraId="3C548FF0" w14:textId="37E5A9CC"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Therefore,</w:t>
      </w:r>
      <w:r w:rsidR="00E61847"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t>the first time the O</w:t>
      </w:r>
      <w:r w:rsidR="00C97764" w:rsidRPr="003E0240">
        <w:rPr>
          <w:rFonts w:ascii="Bookman Old Style" w:eastAsia="Times New Roman" w:hAnsi="Bookman Old Style" w:cs="Times New Roman"/>
          <w:kern w:val="0"/>
          <w14:ligatures w14:val="none"/>
        </w:rPr>
        <w:t xml:space="preserve">ld </w:t>
      </w:r>
      <w:r w:rsidRPr="003E0240">
        <w:rPr>
          <w:rFonts w:ascii="Bookman Old Style" w:eastAsia="Times New Roman" w:hAnsi="Bookman Old Style" w:cs="Times New Roman"/>
          <w:kern w:val="0"/>
          <w14:ligatures w14:val="none"/>
        </w:rPr>
        <w:t>T</w:t>
      </w:r>
      <w:r w:rsidR="00C97764" w:rsidRPr="003E0240">
        <w:rPr>
          <w:rFonts w:ascii="Bookman Old Style" w:eastAsia="Times New Roman" w:hAnsi="Bookman Old Style" w:cs="Times New Roman"/>
          <w:kern w:val="0"/>
          <w14:ligatures w14:val="none"/>
        </w:rPr>
        <w:t>estament</w:t>
      </w:r>
      <w:r w:rsidRPr="003E0240">
        <w:rPr>
          <w:rFonts w:ascii="Bookman Old Style" w:eastAsia="Times New Roman" w:hAnsi="Bookman Old Style" w:cs="Times New Roman"/>
          <w:kern w:val="0"/>
          <w14:ligatures w14:val="none"/>
        </w:rPr>
        <w:t xml:space="preserve"> prophesied a Messiah</w:t>
      </w:r>
      <w:r w:rsidR="00E61847"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t xml:space="preserve">outside </w:t>
      </w:r>
      <w:r w:rsidR="00E61847" w:rsidRPr="003E0240">
        <w:rPr>
          <w:rFonts w:ascii="Bookman Old Style" w:eastAsia="Times New Roman" w:hAnsi="Bookman Old Style" w:cs="Times New Roman"/>
          <w:kern w:val="0"/>
          <w14:ligatures w14:val="none"/>
        </w:rPr>
        <w:t xml:space="preserve">the tribe of </w:t>
      </w:r>
      <w:r w:rsidRPr="003E0240">
        <w:rPr>
          <w:rFonts w:ascii="Bookman Old Style" w:eastAsia="Times New Roman" w:hAnsi="Bookman Old Style" w:cs="Times New Roman"/>
          <w:kern w:val="0"/>
          <w14:ligatures w14:val="none"/>
        </w:rPr>
        <w:t>Levi</w:t>
      </w:r>
      <w:r w:rsidR="00E61847" w:rsidRPr="003E0240">
        <w:rPr>
          <w:rFonts w:ascii="Bookman Old Style" w:eastAsia="Times New Roman" w:hAnsi="Bookman Old Style" w:cs="Times New Roman"/>
          <w:kern w:val="0"/>
          <w14:ligatures w14:val="none"/>
        </w:rPr>
        <w:t>,</w:t>
      </w:r>
      <w:r w:rsidRPr="003E0240">
        <w:rPr>
          <w:rFonts w:ascii="Bookman Old Style" w:eastAsia="Times New Roman" w:hAnsi="Bookman Old Style" w:cs="Times New Roman"/>
          <w:kern w:val="0"/>
          <w14:ligatures w14:val="none"/>
        </w:rPr>
        <w:br/>
        <w:t>it set the stage for the letter of the Law —</w:t>
      </w:r>
      <w:r w:rsidRPr="003E0240">
        <w:rPr>
          <w:rFonts w:ascii="Bookman Old Style" w:eastAsia="Times New Roman" w:hAnsi="Bookman Old Style" w:cs="Times New Roman"/>
          <w:kern w:val="0"/>
          <w14:ligatures w14:val="none"/>
        </w:rPr>
        <w:br/>
        <w:t>the order of the Levitical Priesthood —</w:t>
      </w:r>
      <w:r w:rsidRPr="003E0240">
        <w:rPr>
          <w:rFonts w:ascii="Bookman Old Style" w:eastAsia="Times New Roman" w:hAnsi="Bookman Old Style" w:cs="Times New Roman"/>
          <w:kern w:val="0"/>
          <w14:ligatures w14:val="none"/>
        </w:rPr>
        <w:br/>
        <w:t>to be laid aside for the heart of the Law —</w:t>
      </w:r>
      <w:r w:rsidRPr="003E0240">
        <w:rPr>
          <w:rFonts w:ascii="Bookman Old Style" w:eastAsia="Times New Roman" w:hAnsi="Bookman Old Style" w:cs="Times New Roman"/>
          <w:kern w:val="0"/>
          <w14:ligatures w14:val="none"/>
        </w:rPr>
        <w:br/>
        <w:t>the order of Melchizedek — Jesus Christ,</w:t>
      </w:r>
      <w:r w:rsidRPr="003E0240">
        <w:rPr>
          <w:rFonts w:ascii="Bookman Old Style" w:eastAsia="Times New Roman" w:hAnsi="Bookman Old Style" w:cs="Times New Roman"/>
          <w:kern w:val="0"/>
          <w14:ligatures w14:val="none"/>
        </w:rPr>
        <w:br/>
        <w:t>who established the Universal Priesthood —</w:t>
      </w:r>
      <w:r w:rsidRPr="003E0240">
        <w:rPr>
          <w:rFonts w:ascii="Bookman Old Style" w:eastAsia="Times New Roman" w:hAnsi="Bookman Old Style" w:cs="Times New Roman"/>
          <w:kern w:val="0"/>
          <w14:ligatures w14:val="none"/>
        </w:rPr>
        <w:br/>
        <w:t>all believers sharing direct access to God</w:t>
      </w:r>
      <w:r w:rsidR="00CC0141" w:rsidRPr="003E0240">
        <w:rPr>
          <w:rFonts w:ascii="Bookman Old Style" w:eastAsia="Times New Roman" w:hAnsi="Bookman Old Style" w:cs="Times New Roman"/>
          <w:kern w:val="0"/>
          <w14:ligatures w14:val="none"/>
        </w:rPr>
        <w:br/>
      </w:r>
      <w:r w:rsidR="00572737" w:rsidRPr="003E0240">
        <w:rPr>
          <w:rFonts w:ascii="Bookman Old Style" w:eastAsia="Times New Roman" w:hAnsi="Bookman Old Style" w:cs="Times New Roman"/>
          <w:kern w:val="0"/>
          <w14:ligatures w14:val="none"/>
        </w:rPr>
        <w:t>as 1 Peter 2:9 describes.</w:t>
      </w:r>
    </w:p>
    <w:bookmarkEnd w:id="1"/>
    <w:p w14:paraId="1322BFD5" w14:textId="77777777" w:rsidR="0000376B" w:rsidRPr="003E0240" w:rsidRDefault="00000000" w:rsidP="0000376B">
      <w:pPr>
        <w:rPr>
          <w:rFonts w:ascii="Bookman Old Style" w:hAnsi="Bookman Old Style"/>
        </w:rPr>
      </w:pPr>
      <w:r>
        <w:rPr>
          <w:rFonts w:ascii="Bookman Old Style" w:hAnsi="Bookman Old Style"/>
        </w:rPr>
        <w:pict w14:anchorId="0CFAB1D4">
          <v:rect id="_x0000_i1033" style="width:0;height:1.5pt" o:hralign="center" o:hrstd="t" o:hr="t" fillcolor="#a0a0a0" stroked="f"/>
        </w:pict>
      </w:r>
    </w:p>
    <w:p w14:paraId="37261975" w14:textId="333C8CC7" w:rsidR="0000376B" w:rsidRPr="003E0240" w:rsidRDefault="0000376B" w:rsidP="0000376B">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 xml:space="preserve">FORESHADOWING </w:t>
      </w:r>
      <w:r w:rsidR="00A52C75" w:rsidRPr="003E0240">
        <w:rPr>
          <w:rFonts w:ascii="Bookman Old Style" w:eastAsia="Times New Roman" w:hAnsi="Bookman Old Style" w:cs="Times New Roman"/>
          <w:b/>
          <w:bCs/>
          <w:i/>
          <w:iCs/>
          <w:kern w:val="0"/>
          <w14:ligatures w14:val="none"/>
        </w:rPr>
        <w:t>THROUGH THE OT</w:t>
      </w:r>
    </w:p>
    <w:p w14:paraId="73FE2B4D" w14:textId="2339AD74" w:rsidR="00E61847" w:rsidRPr="003E0240" w:rsidRDefault="00E61847" w:rsidP="0000376B">
      <w:pPr>
        <w:rPr>
          <w:rFonts w:ascii="Bookman Old Style" w:eastAsia="Times New Roman" w:hAnsi="Bookman Old Style" w:cs="Times New Roman"/>
          <w:kern w:val="0"/>
          <w14:ligatures w14:val="none"/>
        </w:rPr>
      </w:pPr>
      <w:bookmarkStart w:id="2" w:name="_Hlk212557583"/>
      <w:r w:rsidRPr="003E0240">
        <w:rPr>
          <w:rFonts w:ascii="Bookman Old Style" w:eastAsia="Times New Roman" w:hAnsi="Bookman Old Style" w:cs="Times New Roman"/>
          <w:kern w:val="0"/>
          <w14:ligatures w14:val="none"/>
        </w:rPr>
        <w:t>So, let’s consider an overview of prophetic progression through the scriptures.</w:t>
      </w:r>
    </w:p>
    <w:bookmarkEnd w:id="2"/>
    <w:p w14:paraId="4BAB777E" w14:textId="00AFD154"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Protoevangelium in Genesis 3:15 →</w:t>
      </w:r>
      <w:r w:rsidRPr="003E0240">
        <w:rPr>
          <w:rFonts w:ascii="Bookman Old Style" w:eastAsia="Times New Roman" w:hAnsi="Bookman Old Style" w:cs="Times New Roman"/>
          <w:kern w:val="0"/>
          <w14:ligatures w14:val="none"/>
        </w:rPr>
        <w:br/>
        <w:t>Reveals the promise of a human Savior</w:t>
      </w:r>
    </w:p>
    <w:p w14:paraId="0C13FC63"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lastRenderedPageBreak/>
        <w:t>The Abrahamic Covenant in Genesis 22:18 →</w:t>
      </w:r>
      <w:r w:rsidRPr="003E0240">
        <w:rPr>
          <w:rFonts w:ascii="Bookman Old Style" w:eastAsia="Times New Roman" w:hAnsi="Bookman Old Style" w:cs="Times New Roman"/>
          <w:kern w:val="0"/>
          <w14:ligatures w14:val="none"/>
        </w:rPr>
        <w:br/>
        <w:t>narrows the promise to within Abraham’s descendants</w:t>
      </w:r>
    </w:p>
    <w:p w14:paraId="75C60CBF"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Judah Prophecy in Genesis 49:8–12 →</w:t>
      </w:r>
      <w:r w:rsidRPr="003E0240">
        <w:rPr>
          <w:rFonts w:ascii="Bookman Old Style" w:eastAsia="Times New Roman" w:hAnsi="Bookman Old Style" w:cs="Times New Roman"/>
          <w:kern w:val="0"/>
          <w14:ligatures w14:val="none"/>
        </w:rPr>
        <w:br/>
        <w:t>Specifies a Son of Judah;</w:t>
      </w:r>
      <w:r w:rsidRPr="003E0240">
        <w:rPr>
          <w:rFonts w:ascii="Bookman Old Style" w:eastAsia="Times New Roman" w:hAnsi="Bookman Old Style" w:cs="Times New Roman"/>
          <w:kern w:val="0"/>
          <w14:ligatures w14:val="none"/>
        </w:rPr>
        <w:br/>
        <w:t>His clothes stained with wine and the blood of grapes.</w:t>
      </w:r>
    </w:p>
    <w:p w14:paraId="49E3F0B9"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Isaiah 53 describes the life and suffering in incredible detail —</w:t>
      </w:r>
      <w:r w:rsidRPr="003E0240">
        <w:rPr>
          <w:rFonts w:ascii="Bookman Old Style" w:eastAsia="Times New Roman" w:hAnsi="Bookman Old Style" w:cs="Times New Roman"/>
          <w:kern w:val="0"/>
          <w14:ligatures w14:val="none"/>
        </w:rPr>
        <w:br/>
        <w:t>700 years prior to the actual event.</w:t>
      </w:r>
      <w:r w:rsidRPr="003E0240">
        <w:rPr>
          <w:rFonts w:ascii="Bookman Old Style" w:eastAsia="Times New Roman" w:hAnsi="Bookman Old Style" w:cs="Times New Roman"/>
          <w:kern w:val="0"/>
          <w14:ligatures w14:val="none"/>
        </w:rPr>
        <w:br/>
        <w:t>Chaos and coincidences?</w:t>
      </w:r>
      <w:r w:rsidRPr="003E0240">
        <w:rPr>
          <w:rFonts w:ascii="Bookman Old Style" w:eastAsia="Times New Roman" w:hAnsi="Bookman Old Style" w:cs="Times New Roman"/>
          <w:kern w:val="0"/>
          <w14:ligatures w14:val="none"/>
        </w:rPr>
        <w:br/>
        <w:t>No.</w:t>
      </w:r>
      <w:r w:rsidRPr="003E0240">
        <w:rPr>
          <w:rFonts w:ascii="Bookman Old Style" w:eastAsia="Times New Roman" w:hAnsi="Bookman Old Style" w:cs="Times New Roman"/>
          <w:kern w:val="0"/>
          <w14:ligatures w14:val="none"/>
        </w:rPr>
        <w:br/>
        <w:t>Order and design.</w:t>
      </w:r>
    </w:p>
    <w:p w14:paraId="75522B81" w14:textId="77777777" w:rsidR="00A52C75" w:rsidRPr="003E0240" w:rsidRDefault="00000000" w:rsidP="00A52C75">
      <w:pPr>
        <w:rPr>
          <w:rFonts w:ascii="Bookman Old Style" w:hAnsi="Bookman Old Style"/>
        </w:rPr>
      </w:pPr>
      <w:bookmarkStart w:id="3" w:name="_Hlk212557616"/>
      <w:r>
        <w:rPr>
          <w:rFonts w:ascii="Bookman Old Style" w:hAnsi="Bookman Old Style"/>
        </w:rPr>
        <w:pict w14:anchorId="34AD3EE2">
          <v:rect id="_x0000_i1034" style="width:0;height:1.5pt" o:hralign="center" o:hrstd="t" o:hr="t" fillcolor="#a0a0a0" stroked="f"/>
        </w:pict>
      </w:r>
    </w:p>
    <w:p w14:paraId="5EFD0058" w14:textId="77777777" w:rsidR="00955B6F" w:rsidRPr="003E0240" w:rsidRDefault="00955B6F" w:rsidP="00A52C75">
      <w:pPr>
        <w:spacing w:before="120" w:after="120" w:line="360" w:lineRule="auto"/>
        <w:outlineLvl w:val="2"/>
        <w:rPr>
          <w:rFonts w:ascii="Bookman Old Style" w:eastAsia="Times New Roman" w:hAnsi="Bookman Old Style" w:cs="Times New Roman"/>
          <w:i/>
          <w:iCs/>
          <w:kern w:val="0"/>
          <w14:ligatures w14:val="none"/>
        </w:rPr>
      </w:pPr>
    </w:p>
    <w:p w14:paraId="0BF442A4" w14:textId="01596ED1" w:rsidR="00A52C75" w:rsidRPr="003E0240" w:rsidRDefault="00955B6F" w:rsidP="00A52C75">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A BETTER COVENANT</w:t>
      </w:r>
    </w:p>
    <w:p w14:paraId="4896D46E" w14:textId="39628F1B" w:rsidR="0000376B" w:rsidRPr="003E0240" w:rsidRDefault="0000376B" w:rsidP="0000376B">
      <w:pPr>
        <w:rPr>
          <w:rFonts w:ascii="Bookman Old Style" w:eastAsia="Times New Roman" w:hAnsi="Bookman Old Style" w:cs="Times New Roman"/>
          <w:kern w:val="0"/>
          <w14:ligatures w14:val="none"/>
        </w:rPr>
      </w:pPr>
      <w:bookmarkStart w:id="4" w:name="_Hlk212557636"/>
      <w:bookmarkEnd w:id="3"/>
      <w:r w:rsidRPr="003E0240">
        <w:rPr>
          <w:rFonts w:ascii="Bookman Old Style" w:eastAsia="Times New Roman" w:hAnsi="Bookman Old Style" w:cs="Times New Roman"/>
          <w:kern w:val="0"/>
          <w14:ligatures w14:val="none"/>
        </w:rPr>
        <w:t>Let’s skip ahead for a min</w:t>
      </w:r>
      <w:r w:rsidR="007F580C" w:rsidRPr="003E0240">
        <w:rPr>
          <w:rFonts w:ascii="Bookman Old Style" w:eastAsia="Times New Roman" w:hAnsi="Bookman Old Style" w:cs="Times New Roman"/>
          <w:kern w:val="0"/>
          <w14:ligatures w14:val="none"/>
        </w:rPr>
        <w:t>ute</w:t>
      </w:r>
      <w:r w:rsidRPr="003E0240">
        <w:rPr>
          <w:rFonts w:ascii="Bookman Old Style" w:eastAsia="Times New Roman" w:hAnsi="Bookman Old Style" w:cs="Times New Roman"/>
          <w:kern w:val="0"/>
          <w14:ligatures w14:val="none"/>
        </w:rPr>
        <w:t xml:space="preserve"> to Hebrews 7:11–18</w:t>
      </w:r>
      <w:r w:rsidR="002F5B32" w:rsidRPr="003E0240">
        <w:rPr>
          <w:rFonts w:ascii="Bookman Old Style" w:eastAsia="Times New Roman" w:hAnsi="Bookman Old Style" w:cs="Times New Roman"/>
          <w:kern w:val="0"/>
          <w14:ligatures w14:val="none"/>
        </w:rPr>
        <w:t>.</w:t>
      </w:r>
    </w:p>
    <w:p w14:paraId="5D605707" w14:textId="2FE46A2B"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Here, scripture explains</w:t>
      </w:r>
      <w:r w:rsidRPr="003E0240">
        <w:rPr>
          <w:rFonts w:ascii="Bookman Old Style" w:eastAsia="Times New Roman" w:hAnsi="Bookman Old Style" w:cs="Times New Roman"/>
          <w:kern w:val="0"/>
          <w14:ligatures w14:val="none"/>
        </w:rPr>
        <w:br/>
      </w:r>
      <w:r w:rsidR="005F4276" w:rsidRPr="003E0240">
        <w:rPr>
          <w:rFonts w:ascii="Bookman Old Style" w:eastAsia="Times New Roman" w:hAnsi="Bookman Old Style" w:cs="Times New Roman"/>
          <w:kern w:val="0"/>
          <w14:ligatures w14:val="none"/>
        </w:rPr>
        <w:t>that t</w:t>
      </w:r>
      <w:r w:rsidRPr="003E0240">
        <w:rPr>
          <w:rFonts w:ascii="Bookman Old Style" w:eastAsia="Times New Roman" w:hAnsi="Bookman Old Style" w:cs="Times New Roman"/>
          <w:kern w:val="0"/>
          <w14:ligatures w14:val="none"/>
        </w:rPr>
        <w:t>he law, by which no one was made perfect,</w:t>
      </w:r>
      <w:r w:rsidRPr="003E0240">
        <w:rPr>
          <w:rFonts w:ascii="Bookman Old Style" w:eastAsia="Times New Roman" w:hAnsi="Bookman Old Style" w:cs="Times New Roman"/>
          <w:kern w:val="0"/>
          <w14:ligatures w14:val="none"/>
        </w:rPr>
        <w:br/>
        <w:t>was always planned to eventually be set aside</w:t>
      </w:r>
      <w:r w:rsidRPr="003E0240">
        <w:rPr>
          <w:rFonts w:ascii="Bookman Old Style" w:eastAsia="Times New Roman" w:hAnsi="Bookman Old Style" w:cs="Times New Roman"/>
          <w:kern w:val="0"/>
          <w14:ligatures w14:val="none"/>
        </w:rPr>
        <w:br/>
        <w:t>for the hope of a better covenant.</w:t>
      </w:r>
    </w:p>
    <w:p w14:paraId="5FA5B990" w14:textId="5C4D9B9C" w:rsidR="009B274C" w:rsidRPr="009B274C" w:rsidRDefault="009B274C" w:rsidP="009B274C">
      <w:pPr>
        <w:rPr>
          <w:rFonts w:ascii="Bookman Old Style" w:eastAsia="Times New Roman" w:hAnsi="Bookman Old Style" w:cs="Times New Roman"/>
          <w:color w:val="5B9BD5" w:themeColor="accent5"/>
          <w:kern w:val="0"/>
          <w14:ligatures w14:val="none"/>
        </w:rPr>
      </w:pPr>
      <w:r w:rsidRPr="009B274C">
        <w:rPr>
          <w:rFonts w:ascii="Bookman Old Style" w:eastAsia="Times New Roman" w:hAnsi="Bookman Old Style" w:cs="Times New Roman"/>
          <w:color w:val="5B9BD5" w:themeColor="accent5"/>
          <w:kern w:val="0"/>
          <w14:ligatures w14:val="none"/>
        </w:rPr>
        <w:t>Now if perfection had been attainable through the Levitical priesthood (for under it the people received the law), what further need would there have been for another priest to arise after the order of Melchizedek, rather than one named after the order of Aaron? For when there is a change in the priesthood, there is necessarily a change in the law as well. For the one of whom these things are spoken belonged to another tribe, from which no one has ever served at the altar. For it is evident that our Lord was descended from Judah, and in connection with that tribe Moses said nothing about priests.</w:t>
      </w:r>
    </w:p>
    <w:p w14:paraId="73CCBAD3" w14:textId="720F9ED7" w:rsidR="009B274C" w:rsidRPr="009B274C" w:rsidRDefault="009B274C" w:rsidP="009B274C">
      <w:pPr>
        <w:rPr>
          <w:rFonts w:ascii="Bookman Old Style" w:eastAsia="Times New Roman" w:hAnsi="Bookman Old Style" w:cs="Times New Roman"/>
          <w:color w:val="5B9BD5" w:themeColor="accent5"/>
          <w:kern w:val="0"/>
          <w14:ligatures w14:val="none"/>
        </w:rPr>
      </w:pPr>
      <w:r w:rsidRPr="009B274C">
        <w:rPr>
          <w:rFonts w:ascii="Bookman Old Style" w:eastAsia="Times New Roman" w:hAnsi="Bookman Old Style" w:cs="Times New Roman"/>
          <w:color w:val="5B9BD5" w:themeColor="accent5"/>
          <w:kern w:val="0"/>
          <w14:ligatures w14:val="none"/>
        </w:rPr>
        <w:t>This becomes even more evident when another priest arises in the likeness of Melchizedek, who has become a priest, not on the basis of a legal requirement concerning bodily descent, but by the power of an indestructible life. For it is witnessed of him,</w:t>
      </w:r>
    </w:p>
    <w:p w14:paraId="71F82717" w14:textId="298F1B1B" w:rsidR="009B274C" w:rsidRPr="009B274C" w:rsidRDefault="009B274C" w:rsidP="009B274C">
      <w:pPr>
        <w:rPr>
          <w:rFonts w:ascii="Bookman Old Style" w:eastAsia="Times New Roman" w:hAnsi="Bookman Old Style" w:cs="Times New Roman"/>
          <w:color w:val="5B9BD5" w:themeColor="accent5"/>
          <w:kern w:val="0"/>
          <w14:ligatures w14:val="none"/>
        </w:rPr>
      </w:pPr>
      <w:r w:rsidRPr="009B274C">
        <w:rPr>
          <w:rFonts w:ascii="Bookman Old Style" w:eastAsia="Times New Roman" w:hAnsi="Bookman Old Style" w:cs="Times New Roman"/>
          <w:color w:val="5B9BD5" w:themeColor="accent5"/>
          <w:kern w:val="0"/>
          <w14:ligatures w14:val="none"/>
        </w:rPr>
        <w:t>“You are a priest forever,</w:t>
      </w:r>
      <w:r>
        <w:rPr>
          <w:rFonts w:ascii="Bookman Old Style" w:eastAsia="Times New Roman" w:hAnsi="Bookman Old Style" w:cs="Times New Roman"/>
          <w:color w:val="5B9BD5" w:themeColor="accent5"/>
          <w:kern w:val="0"/>
          <w14:ligatures w14:val="none"/>
        </w:rPr>
        <w:br/>
        <w:t xml:space="preserve">          </w:t>
      </w:r>
      <w:r w:rsidRPr="009B274C">
        <w:rPr>
          <w:rFonts w:ascii="Bookman Old Style" w:eastAsia="Times New Roman" w:hAnsi="Bookman Old Style" w:cs="Times New Roman"/>
          <w:color w:val="5B9BD5" w:themeColor="accent5"/>
          <w:kern w:val="0"/>
          <w14:ligatures w14:val="none"/>
        </w:rPr>
        <w:t>after the order of Melchizedek.”</w:t>
      </w:r>
    </w:p>
    <w:p w14:paraId="598D19E0"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lastRenderedPageBreak/>
        <w:t>There we have it;</w:t>
      </w:r>
      <w:r w:rsidRPr="003E0240">
        <w:rPr>
          <w:rFonts w:ascii="Bookman Old Style" w:eastAsia="Times New Roman" w:hAnsi="Bookman Old Style" w:cs="Times New Roman"/>
          <w:kern w:val="0"/>
          <w14:ligatures w14:val="none"/>
        </w:rPr>
        <w:br/>
        <w:t>verse 4.5 of Psalm 110</w:t>
      </w:r>
      <w:r w:rsidRPr="003E0240">
        <w:rPr>
          <w:rFonts w:ascii="Bookman Old Style" w:eastAsia="Times New Roman" w:hAnsi="Bookman Old Style" w:cs="Times New Roman"/>
          <w:kern w:val="0"/>
          <w14:ligatures w14:val="none"/>
        </w:rPr>
        <w:br/>
        <w:t>in Hebrews 7:17.</w:t>
      </w:r>
    </w:p>
    <w:p w14:paraId="764A0838" w14:textId="1ACD815E" w:rsidR="00A56F48" w:rsidRPr="003E0240" w:rsidRDefault="00FB5AF0"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Picking up in verse 18…</w:t>
      </w:r>
    </w:p>
    <w:p w14:paraId="15E4273A" w14:textId="78EAF179" w:rsidR="009B274C" w:rsidRPr="009B274C" w:rsidRDefault="009B274C" w:rsidP="0000376B">
      <w:pPr>
        <w:rPr>
          <w:rFonts w:ascii="Bookman Old Style" w:eastAsia="Times New Roman" w:hAnsi="Bookman Old Style" w:cs="Times New Roman"/>
          <w:color w:val="5B9BD5" w:themeColor="accent5"/>
          <w:kern w:val="0"/>
          <w:vertAlign w:val="superscript"/>
          <w14:ligatures w14:val="none"/>
        </w:rPr>
      </w:pPr>
      <w:r w:rsidRPr="009B274C">
        <w:rPr>
          <w:rFonts w:ascii="Bookman Old Style" w:eastAsia="Times New Roman" w:hAnsi="Bookman Old Style" w:cs="Times New Roman"/>
          <w:color w:val="5B9BD5" w:themeColor="accent5"/>
          <w:kern w:val="0"/>
          <w14:ligatures w14:val="none"/>
        </w:rPr>
        <w:t>For on the one hand, a former commandment is set aside because of its weakness and uselessness</w:t>
      </w:r>
      <w:r w:rsidRPr="009B274C">
        <w:rPr>
          <w:rFonts w:ascii="Bookman Old Style" w:eastAsia="Times New Roman" w:hAnsi="Bookman Old Style" w:cs="Times New Roman"/>
          <w:color w:val="5B9BD5" w:themeColor="accent5"/>
          <w:kern w:val="0"/>
          <w14:ligatures w14:val="none"/>
        </w:rPr>
        <w:t xml:space="preserve"> </w:t>
      </w:r>
      <w:r w:rsidRPr="009B274C">
        <w:rPr>
          <w:rFonts w:ascii="Bookman Old Style" w:eastAsia="Times New Roman" w:hAnsi="Bookman Old Style" w:cs="Times New Roman"/>
          <w:color w:val="5B9BD5" w:themeColor="accent5"/>
          <w:kern w:val="0"/>
          <w14:ligatures w14:val="none"/>
        </w:rPr>
        <w:t>(for the law made nothing perfect); but on the other hand, a better hope is introduced, through which we draw near to God.</w:t>
      </w:r>
    </w:p>
    <w:p w14:paraId="02FFF96A" w14:textId="2063208B"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Praise God and amen</w:t>
      </w:r>
      <w:r w:rsidR="00AF7BD4" w:rsidRPr="003E0240">
        <w:rPr>
          <w:rFonts w:ascii="Bookman Old Style" w:eastAsia="Times New Roman" w:hAnsi="Bookman Old Style" w:cs="Times New Roman"/>
          <w:kern w:val="0"/>
          <w14:ligatures w14:val="none"/>
        </w:rPr>
        <w:t xml:space="preserve"> for that truth</w:t>
      </w:r>
      <w:r w:rsidRPr="003E0240">
        <w:rPr>
          <w:rFonts w:ascii="Bookman Old Style" w:eastAsia="Times New Roman" w:hAnsi="Bookman Old Style" w:cs="Times New Roman"/>
          <w:kern w:val="0"/>
          <w14:ligatures w14:val="none"/>
        </w:rPr>
        <w:t>!</w:t>
      </w:r>
    </w:p>
    <w:bookmarkEnd w:id="4"/>
    <w:p w14:paraId="310FF841" w14:textId="77777777" w:rsidR="0000376B" w:rsidRPr="003E0240" w:rsidRDefault="00000000" w:rsidP="0000376B">
      <w:pPr>
        <w:rPr>
          <w:rFonts w:ascii="Bookman Old Style" w:hAnsi="Bookman Old Style"/>
        </w:rPr>
      </w:pPr>
      <w:r>
        <w:rPr>
          <w:rFonts w:ascii="Bookman Old Style" w:hAnsi="Bookman Old Style"/>
        </w:rPr>
        <w:pict w14:anchorId="0884C605">
          <v:rect id="_x0000_i1035" style="width:0;height:1.5pt" o:hralign="center" o:hrstd="t" o:hr="t" fillcolor="#a0a0a0" stroked="f"/>
        </w:pict>
      </w:r>
    </w:p>
    <w:p w14:paraId="4CB3978D" w14:textId="62E7D3F2" w:rsidR="0000376B" w:rsidRPr="003E0240" w:rsidRDefault="00EE566C" w:rsidP="0000376B">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FROM MILK TO SOLID FOOD</w:t>
      </w:r>
    </w:p>
    <w:p w14:paraId="20C9E713"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Now let’s back up to chapter 5 again,</w:t>
      </w:r>
      <w:r w:rsidRPr="003E0240">
        <w:rPr>
          <w:rFonts w:ascii="Bookman Old Style" w:eastAsia="Times New Roman" w:hAnsi="Bookman Old Style" w:cs="Times New Roman"/>
          <w:kern w:val="0"/>
          <w14:ligatures w14:val="none"/>
        </w:rPr>
        <w:br/>
        <w:t>and read verses 11-14.</w:t>
      </w:r>
    </w:p>
    <w:p w14:paraId="7E8C12B9" w14:textId="37E5A0A4" w:rsidR="009B274C" w:rsidRPr="009B274C" w:rsidRDefault="009B274C" w:rsidP="009B274C">
      <w:pPr>
        <w:rPr>
          <w:rFonts w:ascii="Bookman Old Style" w:eastAsia="Times New Roman" w:hAnsi="Bookman Old Style" w:cs="Times New Roman"/>
          <w:color w:val="5B9BD5" w:themeColor="accent5"/>
          <w:kern w:val="0"/>
          <w:vertAlign w:val="superscript"/>
          <w14:ligatures w14:val="none"/>
        </w:rPr>
      </w:pPr>
      <w:r w:rsidRPr="009B274C">
        <w:rPr>
          <w:rFonts w:ascii="Bookman Old Style" w:eastAsia="Times New Roman" w:hAnsi="Bookman Old Style" w:cs="Times New Roman"/>
          <w:color w:val="5B9BD5" w:themeColor="accent5"/>
          <w:kern w:val="0"/>
          <w14:ligatures w14:val="none"/>
        </w:rPr>
        <w:t>About this we have much to say, and it is hard to explain, since you have become dull of hearing.</w:t>
      </w:r>
      <w:r w:rsidRPr="009B274C">
        <w:rPr>
          <w:rFonts w:ascii="Bookman Old Style" w:eastAsia="Times New Roman" w:hAnsi="Bookman Old Style" w:cs="Times New Roman"/>
          <w:b/>
          <w:color w:val="5B9BD5" w:themeColor="accent5"/>
          <w:kern w:val="0"/>
          <w:vertAlign w:val="superscript"/>
          <w14:ligatures w14:val="none"/>
        </w:rPr>
        <w:t> </w:t>
      </w:r>
      <w:r w:rsidRPr="009B274C">
        <w:rPr>
          <w:rFonts w:ascii="Bookman Old Style" w:eastAsia="Times New Roman" w:hAnsi="Bookman Old Style" w:cs="Times New Roman"/>
          <w:color w:val="5B9BD5" w:themeColor="accent5"/>
          <w:kern w:val="0"/>
          <w14:ligatures w14:val="none"/>
        </w:rPr>
        <w:t xml:space="preserve">For though by this </w:t>
      </w:r>
      <w:proofErr w:type="gramStart"/>
      <w:r w:rsidRPr="009B274C">
        <w:rPr>
          <w:rFonts w:ascii="Bookman Old Style" w:eastAsia="Times New Roman" w:hAnsi="Bookman Old Style" w:cs="Times New Roman"/>
          <w:color w:val="5B9BD5" w:themeColor="accent5"/>
          <w:kern w:val="0"/>
          <w14:ligatures w14:val="none"/>
        </w:rPr>
        <w:t>time</w:t>
      </w:r>
      <w:proofErr w:type="gramEnd"/>
      <w:r w:rsidRPr="009B274C">
        <w:rPr>
          <w:rFonts w:ascii="Bookman Old Style" w:eastAsia="Times New Roman" w:hAnsi="Bookman Old Style" w:cs="Times New Roman"/>
          <w:color w:val="5B9BD5" w:themeColor="accent5"/>
          <w:kern w:val="0"/>
          <w14:ligatures w14:val="none"/>
        </w:rPr>
        <w:t xml:space="preserve"> you ought to be teachers, you need someone to teach you again the basic principles of the oracles of God. You need milk, not solid food,</w:t>
      </w:r>
      <w:r w:rsidRPr="009B274C">
        <w:rPr>
          <w:rFonts w:ascii="Bookman Old Style" w:eastAsia="Times New Roman" w:hAnsi="Bookman Old Style" w:cs="Times New Roman"/>
          <w:b/>
          <w:color w:val="5B9BD5" w:themeColor="accent5"/>
          <w:kern w:val="0"/>
          <w:vertAlign w:val="superscript"/>
          <w14:ligatures w14:val="none"/>
        </w:rPr>
        <w:t> </w:t>
      </w:r>
      <w:r w:rsidRPr="009B274C">
        <w:rPr>
          <w:rFonts w:ascii="Bookman Old Style" w:eastAsia="Times New Roman" w:hAnsi="Bookman Old Style" w:cs="Times New Roman"/>
          <w:color w:val="5B9BD5" w:themeColor="accent5"/>
          <w:kern w:val="0"/>
          <w14:ligatures w14:val="none"/>
        </w:rPr>
        <w:t>for everyone who lives on milk is unskilled in the word of righteousness, since he is a child. But solid food is for the mature, for those who have their powers of discernment trained by constant practice to distinguish good from evil.</w:t>
      </w:r>
    </w:p>
    <w:p w14:paraId="65B7549D" w14:textId="7F5088B1" w:rsidR="0000376B"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The </w:t>
      </w:r>
      <w:r w:rsidR="00622981" w:rsidRPr="003E0240">
        <w:rPr>
          <w:rFonts w:ascii="Bookman Old Style" w:eastAsia="Times New Roman" w:hAnsi="Bookman Old Style" w:cs="Times New Roman"/>
          <w:kern w:val="0"/>
          <w14:ligatures w14:val="none"/>
        </w:rPr>
        <w:t>a</w:t>
      </w:r>
      <w:r w:rsidRPr="003E0240">
        <w:rPr>
          <w:rFonts w:ascii="Bookman Old Style" w:eastAsia="Times New Roman" w:hAnsi="Bookman Old Style" w:cs="Times New Roman"/>
          <w:kern w:val="0"/>
          <w14:ligatures w14:val="none"/>
        </w:rPr>
        <w:t>nalogy is this:</w:t>
      </w:r>
      <w:r w:rsidRPr="003E0240">
        <w:rPr>
          <w:rFonts w:ascii="Bookman Old Style" w:eastAsia="Times New Roman" w:hAnsi="Bookman Old Style" w:cs="Times New Roman"/>
          <w:kern w:val="0"/>
          <w14:ligatures w14:val="none"/>
        </w:rPr>
        <w:br/>
        <w:t>Milk is good,</w:t>
      </w:r>
      <w:r w:rsidRPr="003E0240">
        <w:rPr>
          <w:rFonts w:ascii="Bookman Old Style" w:eastAsia="Times New Roman" w:hAnsi="Bookman Old Style" w:cs="Times New Roman"/>
          <w:kern w:val="0"/>
          <w14:ligatures w14:val="none"/>
        </w:rPr>
        <w:br/>
        <w:t>but our Father expects us</w:t>
      </w:r>
      <w:r w:rsidR="00581856"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t>to eventually move on to solid food:</w:t>
      </w:r>
      <w:r w:rsidRPr="003E0240">
        <w:rPr>
          <w:rFonts w:ascii="Bookman Old Style" w:eastAsia="Times New Roman" w:hAnsi="Bookman Old Style" w:cs="Times New Roman"/>
          <w:kern w:val="0"/>
          <w14:ligatures w14:val="none"/>
        </w:rPr>
        <w:br/>
        <w:t>to write the basics of Christianity on our hearts,</w:t>
      </w:r>
      <w:r w:rsidRPr="003E0240">
        <w:rPr>
          <w:rFonts w:ascii="Bookman Old Style" w:eastAsia="Times New Roman" w:hAnsi="Bookman Old Style" w:cs="Times New Roman"/>
          <w:kern w:val="0"/>
          <w14:ligatures w14:val="none"/>
        </w:rPr>
        <w:br/>
        <w:t>grow in discernment, and become leaders ourselves.</w:t>
      </w:r>
    </w:p>
    <w:p w14:paraId="453607F1" w14:textId="15E92E07" w:rsidR="0000376B"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Remember that all of us, believers,</w:t>
      </w:r>
      <w:r w:rsidRPr="003E0240">
        <w:rPr>
          <w:rFonts w:ascii="Bookman Old Style" w:eastAsia="Times New Roman" w:hAnsi="Bookman Old Style" w:cs="Times New Roman"/>
          <w:kern w:val="0"/>
          <w14:ligatures w14:val="none"/>
        </w:rPr>
        <w:br/>
        <w:t>are priests in the order of Christ the Messiah.</w:t>
      </w:r>
      <w:r w:rsidRPr="003E0240">
        <w:rPr>
          <w:rFonts w:ascii="Bookman Old Style" w:eastAsia="Times New Roman" w:hAnsi="Bookman Old Style" w:cs="Times New Roman"/>
          <w:kern w:val="0"/>
          <w14:ligatures w14:val="none"/>
        </w:rPr>
        <w:br/>
        <w:t>If pew-si</w:t>
      </w:r>
      <w:r w:rsidR="001D50CA" w:rsidRPr="003E0240">
        <w:rPr>
          <w:rFonts w:ascii="Bookman Old Style" w:eastAsia="Times New Roman" w:hAnsi="Bookman Old Style" w:cs="Times New Roman"/>
          <w:kern w:val="0"/>
          <w14:ligatures w14:val="none"/>
        </w:rPr>
        <w:t>t</w:t>
      </w:r>
      <w:r w:rsidRPr="003E0240">
        <w:rPr>
          <w:rFonts w:ascii="Bookman Old Style" w:eastAsia="Times New Roman" w:hAnsi="Bookman Old Style" w:cs="Times New Roman"/>
          <w:kern w:val="0"/>
          <w14:ligatures w14:val="none"/>
        </w:rPr>
        <w:t>t</w:t>
      </w:r>
      <w:r w:rsidR="001D50CA" w:rsidRPr="003E0240">
        <w:rPr>
          <w:rFonts w:ascii="Bookman Old Style" w:eastAsia="Times New Roman" w:hAnsi="Bookman Old Style" w:cs="Times New Roman"/>
          <w:kern w:val="0"/>
          <w14:ligatures w14:val="none"/>
        </w:rPr>
        <w:t>er</w:t>
      </w:r>
      <w:r w:rsidRPr="003E0240">
        <w:rPr>
          <w:rFonts w:ascii="Bookman Old Style" w:eastAsia="Times New Roman" w:hAnsi="Bookman Old Style" w:cs="Times New Roman"/>
          <w:kern w:val="0"/>
          <w14:ligatures w14:val="none"/>
        </w:rPr>
        <w:t xml:space="preserve"> connotes passivity,</w:t>
      </w:r>
      <w:r w:rsidRPr="003E0240">
        <w:rPr>
          <w:rFonts w:ascii="Bookman Old Style" w:eastAsia="Times New Roman" w:hAnsi="Bookman Old Style" w:cs="Times New Roman"/>
          <w:kern w:val="0"/>
          <w14:ligatures w14:val="none"/>
        </w:rPr>
        <w:br/>
        <w:t>Universal priesthood demands action!</w:t>
      </w:r>
    </w:p>
    <w:p w14:paraId="44DB7A86"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James 2:17 confirms this: “faith without works is dead”.</w:t>
      </w:r>
    </w:p>
    <w:p w14:paraId="05EC45D1" w14:textId="4F98FBB1" w:rsidR="00EE566C" w:rsidRPr="009B274C" w:rsidRDefault="00000000" w:rsidP="009B274C">
      <w:pPr>
        <w:rPr>
          <w:rFonts w:ascii="Bookman Old Style" w:hAnsi="Bookman Old Style"/>
        </w:rPr>
      </w:pPr>
      <w:r>
        <w:rPr>
          <w:rFonts w:ascii="Bookman Old Style" w:hAnsi="Bookman Old Style"/>
        </w:rPr>
        <w:pict w14:anchorId="3ADCCAF3">
          <v:rect id="_x0000_i1036" style="width:0;height:1.5pt" o:hralign="center" o:hrstd="t" o:hr="t" fillcolor="#a0a0a0" stroked="f"/>
        </w:pict>
      </w:r>
    </w:p>
    <w:p w14:paraId="506A50E0" w14:textId="72BADE3A" w:rsidR="00EE566C" w:rsidRPr="003E0240" w:rsidRDefault="00EE566C" w:rsidP="00EE566C">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WARNING AGAINST APOSTASY</w:t>
      </w:r>
    </w:p>
    <w:p w14:paraId="189C2DE0" w14:textId="5E6128E2" w:rsidR="00F47C38" w:rsidRPr="003E0240" w:rsidRDefault="00F47C38" w:rsidP="00EE566C">
      <w:pPr>
        <w:spacing w:before="120" w:after="120" w:line="360" w:lineRule="auto"/>
        <w:outlineLvl w:val="2"/>
        <w:rPr>
          <w:rFonts w:ascii="Bookman Old Style" w:eastAsia="Times New Roman" w:hAnsi="Bookman Old Style" w:cs="Times New Roman"/>
          <w:i/>
          <w:iCs/>
          <w:kern w:val="0"/>
          <w14:ligatures w14:val="none"/>
        </w:rPr>
      </w:pPr>
      <w:r w:rsidRPr="003E0240">
        <w:rPr>
          <w:rFonts w:ascii="Bookman Old Style" w:eastAsia="Times New Roman" w:hAnsi="Bookman Old Style" w:cs="Times New Roman"/>
          <w:kern w:val="0"/>
          <w14:ligatures w14:val="none"/>
        </w:rPr>
        <w:t>Moving on the Hebrews 6…</w:t>
      </w:r>
    </w:p>
    <w:p w14:paraId="6268FF51" w14:textId="138E7060" w:rsidR="009B274C" w:rsidRPr="009B274C" w:rsidRDefault="009B274C" w:rsidP="0000376B">
      <w:pPr>
        <w:rPr>
          <w:rFonts w:ascii="Bookman Old Style" w:eastAsia="Times New Roman" w:hAnsi="Bookman Old Style" w:cs="Times New Roman"/>
          <w:color w:val="5B9BD5" w:themeColor="accent5"/>
          <w:kern w:val="0"/>
          <w14:ligatures w14:val="none"/>
        </w:rPr>
      </w:pPr>
      <w:proofErr w:type="gramStart"/>
      <w:r w:rsidRPr="009B274C">
        <w:rPr>
          <w:rFonts w:ascii="Bookman Old Style" w:eastAsia="Times New Roman" w:hAnsi="Bookman Old Style" w:cs="Times New Roman"/>
          <w:color w:val="5B9BD5" w:themeColor="accent5"/>
          <w:kern w:val="0"/>
          <w14:ligatures w14:val="none"/>
        </w:rPr>
        <w:lastRenderedPageBreak/>
        <w:t>Therefore</w:t>
      </w:r>
      <w:proofErr w:type="gramEnd"/>
      <w:r w:rsidRPr="009B274C">
        <w:rPr>
          <w:rFonts w:ascii="Bookman Old Style" w:eastAsia="Times New Roman" w:hAnsi="Bookman Old Style" w:cs="Times New Roman"/>
          <w:color w:val="5B9BD5" w:themeColor="accent5"/>
          <w:kern w:val="0"/>
          <w14:ligatures w14:val="none"/>
        </w:rPr>
        <w:t xml:space="preserve"> let us leave the elementary doctrine of Christ and go on to maturity, not laying again a foundation of repentance from dead works and of faith toward God, and of instruction about washings, the laying on of hands, the resurrection of the dead, and eternal judgment. And this we will do if God permits. For it is impossible, in the case of those who have once been enlightened, who have tasted the heavenly gift, and have shared in the Holy Spirit, and have tasted the goodness of the word of God and the powers of the age to come, and then have fallen away, to restore them again to repentance, since they are crucifying once again the Son of God to their own harm and holding him up to contempt. For land that has drunk the rain that often falls on it, and produces a crop useful to those for whose sake it is cultivated, receives a blessing from God. But if it bears thorns and thistles, it is worthless and near to being cursed, and its end is to be burned.</w:t>
      </w:r>
    </w:p>
    <w:p w14:paraId="772C52DE" w14:textId="43530163"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Take notice of the consequences of tasting the truth of Scripture</w:t>
      </w:r>
      <w:r w:rsidRPr="003E0240">
        <w:rPr>
          <w:rFonts w:ascii="Bookman Old Style" w:eastAsia="Times New Roman" w:hAnsi="Bookman Old Style" w:cs="Times New Roman"/>
          <w:kern w:val="0"/>
          <w14:ligatures w14:val="none"/>
        </w:rPr>
        <w:br/>
        <w:t>yet falling away from repentance;</w:t>
      </w:r>
      <w:r w:rsidRPr="003E0240">
        <w:rPr>
          <w:rFonts w:ascii="Bookman Old Style" w:eastAsia="Times New Roman" w:hAnsi="Bookman Old Style" w:cs="Times New Roman"/>
          <w:kern w:val="0"/>
          <w14:ligatures w14:val="none"/>
        </w:rPr>
        <w:br/>
        <w:t>the proper attitude towards sin.</w:t>
      </w:r>
    </w:p>
    <w:p w14:paraId="4F87A8AB" w14:textId="75A64310"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Before I re-read verse 8,</w:t>
      </w:r>
      <w:r w:rsidRPr="003E0240">
        <w:rPr>
          <w:rFonts w:ascii="Bookman Old Style" w:eastAsia="Times New Roman" w:hAnsi="Bookman Old Style" w:cs="Times New Roman"/>
          <w:kern w:val="0"/>
          <w14:ligatures w14:val="none"/>
        </w:rPr>
        <w:br/>
        <w:t>I want to emphasize that “falling away” —</w:t>
      </w:r>
      <w:r w:rsidRPr="003E0240">
        <w:rPr>
          <w:rFonts w:ascii="Bookman Old Style" w:eastAsia="Times New Roman" w:hAnsi="Bookman Old Style" w:cs="Times New Roman"/>
          <w:kern w:val="0"/>
          <w14:ligatures w14:val="none"/>
        </w:rPr>
        <w:br/>
        <w:t>aposta</w:t>
      </w:r>
      <w:r w:rsidR="007F580C" w:rsidRPr="003E0240">
        <w:rPr>
          <w:rFonts w:ascii="Bookman Old Style" w:eastAsia="Times New Roman" w:hAnsi="Bookman Old Style" w:cs="Times New Roman"/>
          <w:kern w:val="0"/>
          <w14:ligatures w14:val="none"/>
        </w:rPr>
        <w:t>s</w:t>
      </w:r>
      <w:r w:rsidRPr="003E0240">
        <w:rPr>
          <w:rFonts w:ascii="Bookman Old Style" w:eastAsia="Times New Roman" w:hAnsi="Bookman Old Style" w:cs="Times New Roman"/>
          <w:kern w:val="0"/>
          <w14:ligatures w14:val="none"/>
        </w:rPr>
        <w:t>y —</w:t>
      </w:r>
      <w:r w:rsidR="00E36794" w:rsidRPr="003E0240">
        <w:rPr>
          <w:rFonts w:ascii="Bookman Old Style" w:eastAsia="Times New Roman" w:hAnsi="Bookman Old Style" w:cs="Times New Roman"/>
          <w:kern w:val="0"/>
          <w14:ligatures w14:val="none"/>
        </w:rPr>
        <w:br/>
      </w:r>
      <w:r w:rsidRPr="003E0240">
        <w:rPr>
          <w:rFonts w:ascii="Bookman Old Style" w:eastAsia="Times New Roman" w:hAnsi="Bookman Old Style" w:cs="Times New Roman"/>
          <w:kern w:val="0"/>
          <w14:ligatures w14:val="none"/>
        </w:rPr>
        <w:t>Is not momentary doubt.</w:t>
      </w:r>
      <w:r w:rsidRPr="003E0240">
        <w:rPr>
          <w:rFonts w:ascii="Bookman Old Style" w:eastAsia="Times New Roman" w:hAnsi="Bookman Old Style" w:cs="Times New Roman"/>
          <w:kern w:val="0"/>
          <w14:ligatures w14:val="none"/>
        </w:rPr>
        <w:br/>
        <w:t>It’s intentionally running away from the cross.</w:t>
      </w:r>
    </w:p>
    <w:p w14:paraId="225E8A5B" w14:textId="2B32A12A"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Mark 9:24 — “I believe; help my unbelief!”</w:t>
      </w:r>
      <w:r w:rsidRPr="003E0240">
        <w:rPr>
          <w:rFonts w:ascii="Bookman Old Style" w:eastAsia="Times New Roman" w:hAnsi="Bookman Old Style" w:cs="Times New Roman"/>
          <w:kern w:val="0"/>
          <w14:ligatures w14:val="none"/>
        </w:rPr>
        <w:br/>
        <w:t>That desperate cry was good enough for Jesus,</w:t>
      </w:r>
      <w:r w:rsidRPr="003E0240">
        <w:rPr>
          <w:rFonts w:ascii="Bookman Old Style" w:eastAsia="Times New Roman" w:hAnsi="Bookman Old Style" w:cs="Times New Roman"/>
          <w:kern w:val="0"/>
          <w14:ligatures w14:val="none"/>
        </w:rPr>
        <w:br/>
      </w:r>
      <w:r w:rsidR="002F6FF0" w:rsidRPr="003E0240">
        <w:rPr>
          <w:rFonts w:ascii="Bookman Old Style" w:eastAsia="Times New Roman" w:hAnsi="Bookman Old Style" w:cs="Times New Roman"/>
          <w:kern w:val="0"/>
          <w14:ligatures w14:val="none"/>
        </w:rPr>
        <w:t>so</w:t>
      </w:r>
      <w:r w:rsidRPr="003E0240">
        <w:rPr>
          <w:rFonts w:ascii="Bookman Old Style" w:eastAsia="Times New Roman" w:hAnsi="Bookman Old Style" w:cs="Times New Roman"/>
          <w:kern w:val="0"/>
          <w14:ligatures w14:val="none"/>
        </w:rPr>
        <w:t xml:space="preserve"> </w:t>
      </w:r>
      <w:r w:rsidR="00572737" w:rsidRPr="003E0240">
        <w:rPr>
          <w:rFonts w:ascii="Bookman Old Style" w:eastAsia="Times New Roman" w:hAnsi="Bookman Old Style" w:cs="Times New Roman"/>
          <w:kern w:val="0"/>
          <w14:ligatures w14:val="none"/>
        </w:rPr>
        <w:t>H</w:t>
      </w:r>
      <w:r w:rsidRPr="003E0240">
        <w:rPr>
          <w:rFonts w:ascii="Bookman Old Style" w:eastAsia="Times New Roman" w:hAnsi="Bookman Old Style" w:cs="Times New Roman"/>
          <w:kern w:val="0"/>
          <w14:ligatures w14:val="none"/>
        </w:rPr>
        <w:t>e healed the doubter’s son.</w:t>
      </w:r>
    </w:p>
    <w:p w14:paraId="1FEE7D8F"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That in mind, let verse 8 speak to you again</w:t>
      </w:r>
      <w:r w:rsidRPr="003E0240">
        <w:rPr>
          <w:rFonts w:ascii="Bookman Old Style" w:eastAsia="Times New Roman" w:hAnsi="Bookman Old Style" w:cs="Times New Roman"/>
          <w:kern w:val="0"/>
          <w14:ligatures w14:val="none"/>
        </w:rPr>
        <w:br/>
        <w:t>as though the ink were still wet.</w:t>
      </w:r>
    </w:p>
    <w:p w14:paraId="1B5388C7" w14:textId="5A79D350"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vertAlign w:val="superscript"/>
          <w14:ligatures w14:val="none"/>
        </w:rPr>
        <w:t>“</w:t>
      </w:r>
      <w:r w:rsidRPr="003E0240">
        <w:rPr>
          <w:rFonts w:ascii="Bookman Old Style" w:eastAsia="Times New Roman" w:hAnsi="Bookman Old Style" w:cs="Times New Roman"/>
          <w:color w:val="5B9BD5" w:themeColor="accent5"/>
          <w:kern w:val="0"/>
          <w14:ligatures w14:val="none"/>
        </w:rPr>
        <w:t>But if it bears thorns and thistles,</w:t>
      </w:r>
      <w:r w:rsidR="00F34438" w:rsidRPr="003E0240">
        <w:rPr>
          <w:rFonts w:ascii="Bookman Old Style" w:eastAsia="Times New Roman" w:hAnsi="Bookman Old Style" w:cs="Times New Roman"/>
          <w:color w:val="5B9BD5" w:themeColor="accent5"/>
          <w:kern w:val="0"/>
          <w14:ligatures w14:val="none"/>
        </w:rPr>
        <w:br/>
      </w:r>
      <w:r w:rsidRPr="003E0240">
        <w:rPr>
          <w:rFonts w:ascii="Bookman Old Style" w:eastAsia="Times New Roman" w:hAnsi="Bookman Old Style" w:cs="Times New Roman"/>
          <w:color w:val="5B9BD5" w:themeColor="accent5"/>
          <w:kern w:val="0"/>
          <w14:ligatures w14:val="none"/>
        </w:rPr>
        <w:t>it is worthless and near to being cursed,</w:t>
      </w:r>
      <w:r w:rsidR="00F34438" w:rsidRPr="003E0240">
        <w:rPr>
          <w:rFonts w:ascii="Bookman Old Style" w:eastAsia="Times New Roman" w:hAnsi="Bookman Old Style" w:cs="Times New Roman"/>
          <w:color w:val="5B9BD5" w:themeColor="accent5"/>
          <w:kern w:val="0"/>
          <w14:ligatures w14:val="none"/>
        </w:rPr>
        <w:br/>
      </w:r>
      <w:r w:rsidRPr="003E0240">
        <w:rPr>
          <w:rFonts w:ascii="Bookman Old Style" w:eastAsia="Times New Roman" w:hAnsi="Bookman Old Style" w:cs="Times New Roman"/>
          <w:color w:val="5B9BD5" w:themeColor="accent5"/>
          <w:kern w:val="0"/>
          <w14:ligatures w14:val="none"/>
        </w:rPr>
        <w:t>and its end is to be burned.</w:t>
      </w:r>
      <w:r w:rsidRPr="003E0240">
        <w:rPr>
          <w:rFonts w:ascii="Bookman Old Style" w:eastAsia="Times New Roman" w:hAnsi="Bookman Old Style" w:cs="Times New Roman"/>
          <w:kern w:val="0"/>
          <w14:ligatures w14:val="none"/>
        </w:rPr>
        <w:t>”</w:t>
      </w:r>
    </w:p>
    <w:p w14:paraId="6EB30C1D" w14:textId="11C8794D"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That statement is sobering —</w:t>
      </w:r>
      <w:r w:rsidRPr="003E0240">
        <w:rPr>
          <w:rFonts w:ascii="Bookman Old Style" w:eastAsia="Times New Roman" w:hAnsi="Bookman Old Style" w:cs="Times New Roman"/>
          <w:kern w:val="0"/>
          <w14:ligatures w14:val="none"/>
        </w:rPr>
        <w:br/>
        <w:t>it warns against the mindset</w:t>
      </w:r>
      <w:r w:rsidRPr="003E0240">
        <w:rPr>
          <w:rFonts w:ascii="Bookman Old Style" w:eastAsia="Times New Roman" w:hAnsi="Bookman Old Style" w:cs="Times New Roman"/>
          <w:kern w:val="0"/>
          <w14:ligatures w14:val="none"/>
        </w:rPr>
        <w:br/>
        <w:t>that you can act however you want,</w:t>
      </w:r>
      <w:r w:rsidRPr="003E0240">
        <w:rPr>
          <w:rFonts w:ascii="Bookman Old Style" w:eastAsia="Times New Roman" w:hAnsi="Bookman Old Style" w:cs="Times New Roman"/>
          <w:kern w:val="0"/>
          <w14:ligatures w14:val="none"/>
        </w:rPr>
        <w:br/>
        <w:t>simply because you prayed the sinner’s prayer.</w:t>
      </w:r>
    </w:p>
    <w:p w14:paraId="65E49BDC" w14:textId="77777777" w:rsidR="0000376B" w:rsidRPr="003E0240" w:rsidRDefault="0000376B" w:rsidP="0000376B">
      <w:pPr>
        <w:ind w:left="1440" w:firstLine="720"/>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For those who run from the light there is only darkness.</w:t>
      </w:r>
    </w:p>
    <w:p w14:paraId="0E3C3359"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lastRenderedPageBreak/>
        <w:t>Understanding and confidence</w:t>
      </w:r>
      <w:r w:rsidRPr="003E0240">
        <w:rPr>
          <w:rFonts w:ascii="Bookman Old Style" w:eastAsia="Times New Roman" w:hAnsi="Bookman Old Style" w:cs="Times New Roman"/>
          <w:kern w:val="0"/>
          <w14:ligatures w14:val="none"/>
        </w:rPr>
        <w:br/>
        <w:t>in your relationship with God</w:t>
      </w:r>
      <w:r w:rsidRPr="003E0240">
        <w:rPr>
          <w:rFonts w:ascii="Bookman Old Style" w:eastAsia="Times New Roman" w:hAnsi="Bookman Old Style" w:cs="Times New Roman"/>
          <w:kern w:val="0"/>
          <w14:ligatures w14:val="none"/>
        </w:rPr>
        <w:br/>
        <w:t>requires discipline, obedience, and ongoing transformation.</w:t>
      </w:r>
    </w:p>
    <w:p w14:paraId="368A8A71"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The transformation of sanctification is a process,</w:t>
      </w:r>
      <w:r w:rsidRPr="003E0240">
        <w:rPr>
          <w:rFonts w:ascii="Bookman Old Style" w:eastAsia="Times New Roman" w:hAnsi="Bookman Old Style" w:cs="Times New Roman"/>
          <w:kern w:val="0"/>
          <w14:ligatures w14:val="none"/>
        </w:rPr>
        <w:br/>
        <w:t>not a quick burst of Sunday morning church feels,</w:t>
      </w:r>
      <w:r w:rsidRPr="003E0240">
        <w:rPr>
          <w:rFonts w:ascii="Bookman Old Style" w:eastAsia="Times New Roman" w:hAnsi="Bookman Old Style" w:cs="Times New Roman"/>
          <w:kern w:val="0"/>
          <w14:ligatures w14:val="none"/>
        </w:rPr>
        <w:br/>
        <w:t>not the moment when a pastor pried an amen from your tongue.</w:t>
      </w:r>
    </w:p>
    <w:p w14:paraId="7BEDD1DC"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Remember that,</w:t>
      </w:r>
      <w:r w:rsidRPr="003E0240">
        <w:rPr>
          <w:rFonts w:ascii="Bookman Old Style" w:eastAsia="Times New Roman" w:hAnsi="Bookman Old Style" w:cs="Times New Roman"/>
          <w:kern w:val="0"/>
          <w14:ligatures w14:val="none"/>
        </w:rPr>
        <w:br/>
        <w:t>as both warning and encouragement.</w:t>
      </w:r>
      <w:r w:rsidRPr="003E0240">
        <w:rPr>
          <w:rFonts w:ascii="Bookman Old Style" w:eastAsia="Times New Roman" w:hAnsi="Bookman Old Style" w:cs="Times New Roman"/>
          <w:kern w:val="0"/>
          <w14:ligatures w14:val="none"/>
        </w:rPr>
        <w:br/>
        <w:t>Maintain an attitude of repentance,</w:t>
      </w:r>
      <w:r w:rsidRPr="003E0240">
        <w:rPr>
          <w:rFonts w:ascii="Bookman Old Style" w:eastAsia="Times New Roman" w:hAnsi="Bookman Old Style" w:cs="Times New Roman"/>
          <w:kern w:val="0"/>
          <w14:ligatures w14:val="none"/>
        </w:rPr>
        <w:br/>
        <w:t>and trust that God will continue to refine your spirit</w:t>
      </w:r>
      <w:r w:rsidRPr="003E0240">
        <w:rPr>
          <w:rFonts w:ascii="Bookman Old Style" w:eastAsia="Times New Roman" w:hAnsi="Bookman Old Style" w:cs="Times New Roman"/>
          <w:kern w:val="0"/>
          <w14:ligatures w14:val="none"/>
        </w:rPr>
        <w:br/>
        <w:t>through the process of sanctification —</w:t>
      </w:r>
      <w:r w:rsidRPr="003E0240">
        <w:rPr>
          <w:rFonts w:ascii="Bookman Old Style" w:eastAsia="Times New Roman" w:hAnsi="Bookman Old Style" w:cs="Times New Roman"/>
          <w:kern w:val="0"/>
          <w14:ligatures w14:val="none"/>
        </w:rPr>
        <w:br/>
        <w:t>making you holy.</w:t>
      </w:r>
    </w:p>
    <w:p w14:paraId="6D98E9B1" w14:textId="77777777" w:rsidR="0000376B" w:rsidRPr="003E0240" w:rsidRDefault="00000000" w:rsidP="0000376B">
      <w:pPr>
        <w:rPr>
          <w:rFonts w:ascii="Bookman Old Style" w:hAnsi="Bookman Old Style"/>
        </w:rPr>
      </w:pPr>
      <w:r>
        <w:rPr>
          <w:rFonts w:ascii="Bookman Old Style" w:hAnsi="Bookman Old Style"/>
        </w:rPr>
        <w:pict w14:anchorId="68AD638A">
          <v:rect id="_x0000_i1037" style="width:0;height:1.5pt" o:hralign="center" o:hrstd="t" o:hr="t" fillcolor="#a0a0a0" stroked="f"/>
        </w:pict>
      </w:r>
    </w:p>
    <w:p w14:paraId="1E4A2669" w14:textId="77777777" w:rsidR="0000376B" w:rsidRPr="003E0240" w:rsidRDefault="0000376B" w:rsidP="0000376B">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BACK TO THE PSALM</w:t>
      </w:r>
    </w:p>
    <w:p w14:paraId="12D7CB33" w14:textId="72829946" w:rsidR="008B18EB" w:rsidRPr="003E0240" w:rsidRDefault="007728D0" w:rsidP="008B18E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Time to tie it back to the psalm.</w:t>
      </w:r>
    </w:p>
    <w:p w14:paraId="1DB04E68" w14:textId="293289A8" w:rsidR="0000376B" w:rsidRPr="003E0240" w:rsidRDefault="0000376B" w:rsidP="009B274C">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 xml:space="preserve">Reading from Genesis to Revelation is like watching God weave themes of righteousness, sacrifice, and peace into a tapestry depicting the Christ: You have no idea whose hand is reaching out for you until you come to the point where the threads converge on the face of Jesus, and then through Revelation, we see </w:t>
      </w:r>
      <w:r w:rsidR="00D94792" w:rsidRPr="003E0240">
        <w:rPr>
          <w:rFonts w:ascii="Bookman Old Style" w:eastAsia="Times New Roman" w:hAnsi="Bookman Old Style" w:cs="Times New Roman"/>
          <w:kern w:val="0"/>
          <w14:ligatures w14:val="none"/>
        </w:rPr>
        <w:t>H</w:t>
      </w:r>
      <w:r w:rsidRPr="003E0240">
        <w:rPr>
          <w:rFonts w:ascii="Bookman Old Style" w:eastAsia="Times New Roman" w:hAnsi="Bookman Old Style" w:cs="Times New Roman"/>
          <w:kern w:val="0"/>
          <w14:ligatures w14:val="none"/>
        </w:rPr>
        <w:t>im pointing us towards and leading us into the New Creation.</w:t>
      </w:r>
    </w:p>
    <w:p w14:paraId="0FBCB178"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Psalm 110 carries those threads clearly, beautifully, and poetically:</w:t>
      </w:r>
    </w:p>
    <w:p w14:paraId="54F0F939"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He sits at the right hand of the LORD, exalted in Heaven.</w:t>
      </w:r>
      <w:r w:rsidRPr="003E0240">
        <w:rPr>
          <w:rFonts w:ascii="Bookman Old Style" w:eastAsia="Times New Roman" w:hAnsi="Bookman Old Style" w:cs="Times New Roman"/>
          <w:kern w:val="0"/>
          <w14:ligatures w14:val="none"/>
        </w:rPr>
        <w:br/>
        <w:t>His enemies are made his footstool, bruising the head of the serpent.</w:t>
      </w:r>
      <w:r w:rsidRPr="003E0240">
        <w:rPr>
          <w:rFonts w:ascii="Bookman Old Style" w:eastAsia="Times New Roman" w:hAnsi="Bookman Old Style" w:cs="Times New Roman"/>
          <w:kern w:val="0"/>
          <w14:ligatures w14:val="none"/>
        </w:rPr>
        <w:br/>
        <w:t>He will execute judgment on the nations, and hold his head high.</w:t>
      </w:r>
    </w:p>
    <w:p w14:paraId="3B95D520" w14:textId="77777777" w:rsidR="0000376B" w:rsidRPr="003E0240" w:rsidRDefault="0000376B" w:rsidP="0000376B">
      <w:pPr>
        <w:rPr>
          <w:rFonts w:ascii="Bookman Old Style" w:eastAsia="Times New Roman" w:hAnsi="Bookman Old Style" w:cs="Times New Roman"/>
          <w:kern w:val="0"/>
          <w14:ligatures w14:val="none"/>
        </w:rPr>
      </w:pPr>
      <w:r w:rsidRPr="003E0240">
        <w:rPr>
          <w:rFonts w:ascii="Bookman Old Style" w:eastAsia="Times New Roman" w:hAnsi="Bookman Old Style" w:cs="Times New Roman"/>
          <w:kern w:val="0"/>
          <w14:ligatures w14:val="none"/>
        </w:rPr>
        <w:t>Jesus Christ: the spotless lamb that was slain for me, and for you.</w:t>
      </w:r>
      <w:r w:rsidRPr="003E0240">
        <w:rPr>
          <w:rFonts w:ascii="Bookman Old Style" w:eastAsia="Times New Roman" w:hAnsi="Bookman Old Style" w:cs="Times New Roman"/>
          <w:kern w:val="0"/>
          <w14:ligatures w14:val="none"/>
        </w:rPr>
        <w:br/>
        <w:t>How could you not take his outstretched hand?</w:t>
      </w:r>
    </w:p>
    <w:p w14:paraId="2DDD5F86" w14:textId="6E2C6046" w:rsidR="0000376B" w:rsidRPr="003E0240" w:rsidRDefault="00000000" w:rsidP="00CF695D">
      <w:pPr>
        <w:rPr>
          <w:rFonts w:ascii="Bookman Old Style" w:hAnsi="Bookman Old Style"/>
        </w:rPr>
      </w:pPr>
      <w:r>
        <w:rPr>
          <w:rFonts w:ascii="Bookman Old Style" w:hAnsi="Bookman Old Style"/>
        </w:rPr>
        <w:pict w14:anchorId="5ED08809">
          <v:rect id="_x0000_i1038" style="width:0;height:1.5pt" o:hralign="center" o:hrstd="t" o:hr="t" fillcolor="#a0a0a0" stroked="f"/>
        </w:pict>
      </w:r>
    </w:p>
    <w:p w14:paraId="20A65AF8" w14:textId="77777777" w:rsidR="0000376B" w:rsidRPr="003E0240" w:rsidRDefault="0000376B" w:rsidP="0000376B">
      <w:pPr>
        <w:spacing w:before="120" w:after="120" w:line="360" w:lineRule="auto"/>
        <w:outlineLvl w:val="2"/>
        <w:rPr>
          <w:rFonts w:ascii="Bookman Old Style" w:eastAsia="Times New Roman" w:hAnsi="Bookman Old Style" w:cs="Times New Roman"/>
          <w:b/>
          <w:bCs/>
          <w:i/>
          <w:iCs/>
          <w:kern w:val="0"/>
          <w14:ligatures w14:val="none"/>
        </w:rPr>
      </w:pPr>
      <w:r w:rsidRPr="003E0240">
        <w:rPr>
          <w:rFonts w:ascii="Bookman Old Style" w:eastAsia="Times New Roman" w:hAnsi="Bookman Old Style" w:cs="Times New Roman"/>
          <w:b/>
          <w:bCs/>
          <w:i/>
          <w:iCs/>
          <w:kern w:val="0"/>
          <w14:ligatures w14:val="none"/>
        </w:rPr>
        <w:t>OUTRO</w:t>
      </w:r>
    </w:p>
    <w:p w14:paraId="781FBEF5" w14:textId="77777777" w:rsidR="0067797A" w:rsidRPr="003E0240" w:rsidRDefault="0067797A" w:rsidP="0067797A">
      <w:pPr>
        <w:rPr>
          <w:rFonts w:ascii="Bookman Old Style" w:hAnsi="Bookman Old Style" w:cstheme="minorHAnsi"/>
        </w:rPr>
      </w:pPr>
      <w:r w:rsidRPr="003E0240">
        <w:rPr>
          <w:rFonts w:ascii="Bookman Old Style" w:hAnsi="Bookman Old Style" w:cstheme="minorHAnsi"/>
        </w:rPr>
        <w:t>Studying and applying the Word of God always blesses and refreshes me.</w:t>
      </w:r>
      <w:r w:rsidRPr="003E0240">
        <w:rPr>
          <w:rFonts w:ascii="Bookman Old Style" w:hAnsi="Bookman Old Style" w:cstheme="minorHAnsi"/>
        </w:rPr>
        <w:br/>
        <w:t>I hope the way I’ve presented Scripture in this message</w:t>
      </w:r>
      <w:r w:rsidRPr="003E0240">
        <w:rPr>
          <w:rFonts w:ascii="Bookman Old Style" w:hAnsi="Bookman Old Style" w:cstheme="minorHAnsi"/>
        </w:rPr>
        <w:br/>
        <w:t>encourages meaningful dialogue and sharper understanding.</w:t>
      </w:r>
    </w:p>
    <w:p w14:paraId="74EDC5F8" w14:textId="77777777" w:rsidR="0067797A" w:rsidRPr="003E0240" w:rsidRDefault="0067797A" w:rsidP="0067797A">
      <w:pPr>
        <w:rPr>
          <w:rFonts w:ascii="Bookman Old Style" w:hAnsi="Bookman Old Style" w:cstheme="minorHAnsi"/>
        </w:rPr>
      </w:pPr>
      <w:r w:rsidRPr="003E0240">
        <w:rPr>
          <w:rFonts w:ascii="Bookman Old Style" w:hAnsi="Bookman Old Style" w:cstheme="minorHAnsi"/>
        </w:rPr>
        <w:t>If you’re interested in further studies and discussions</w:t>
      </w:r>
      <w:r w:rsidRPr="003E0240">
        <w:rPr>
          <w:rFonts w:ascii="Bookman Old Style" w:hAnsi="Bookman Old Style" w:cstheme="minorHAnsi"/>
        </w:rPr>
        <w:br/>
        <w:t>centered on the transformative truths of the Holy Bible,</w:t>
      </w:r>
      <w:r w:rsidRPr="003E0240">
        <w:rPr>
          <w:rFonts w:ascii="Bookman Old Style" w:hAnsi="Bookman Old Style" w:cstheme="minorHAnsi"/>
        </w:rPr>
        <w:br/>
      </w:r>
      <w:r w:rsidRPr="003E0240">
        <w:rPr>
          <w:rFonts w:ascii="Bookman Old Style" w:hAnsi="Bookman Old Style" w:cstheme="minorHAnsi"/>
        </w:rPr>
        <w:lastRenderedPageBreak/>
        <w:t>you can follow this podcast</w:t>
      </w:r>
      <w:r w:rsidRPr="003E0240">
        <w:rPr>
          <w:rFonts w:ascii="Bookman Old Style" w:hAnsi="Bookman Old Style" w:cstheme="minorHAnsi"/>
        </w:rPr>
        <w:br/>
        <w:t>or search for The Wisdom Crucible on YouTube for video recordings.</w:t>
      </w:r>
    </w:p>
    <w:p w14:paraId="60D0BCCB" w14:textId="77777777" w:rsidR="0067797A" w:rsidRPr="003E0240" w:rsidRDefault="0067797A" w:rsidP="0067797A">
      <w:pPr>
        <w:rPr>
          <w:rFonts w:ascii="Bookman Old Style" w:hAnsi="Bookman Old Style" w:cstheme="minorHAnsi"/>
        </w:rPr>
      </w:pPr>
      <w:r w:rsidRPr="003E0240">
        <w:rPr>
          <w:rFonts w:ascii="Bookman Old Style" w:hAnsi="Bookman Old Style" w:cstheme="minorHAnsi"/>
        </w:rPr>
        <w:t>Media metrics may drive the algorithms,</w:t>
      </w:r>
      <w:r w:rsidRPr="003E0240">
        <w:rPr>
          <w:rFonts w:ascii="Bookman Old Style" w:hAnsi="Bookman Old Style" w:cstheme="minorHAnsi"/>
        </w:rPr>
        <w:br/>
        <w:t>but the Word of God is what drives me —</w:t>
      </w:r>
      <w:r w:rsidRPr="003E0240">
        <w:rPr>
          <w:rFonts w:ascii="Bookman Old Style" w:hAnsi="Bookman Old Style" w:cstheme="minorHAnsi"/>
        </w:rPr>
        <w:br/>
        <w:t>and that’s what I hope to pass on.</w:t>
      </w:r>
    </w:p>
    <w:p w14:paraId="3BC94224" w14:textId="54ED8235" w:rsidR="008C473A" w:rsidRPr="003E0240" w:rsidRDefault="0067797A" w:rsidP="0000376B">
      <w:pPr>
        <w:rPr>
          <w:rFonts w:ascii="Bookman Old Style" w:hAnsi="Bookman Old Style" w:cstheme="minorHAnsi"/>
        </w:rPr>
      </w:pPr>
      <w:r w:rsidRPr="003E0240">
        <w:rPr>
          <w:rFonts w:ascii="Bookman Old Style" w:hAnsi="Bookman Old Style" w:cstheme="minorHAnsi"/>
        </w:rPr>
        <w:t>May the Lord bless you</w:t>
      </w:r>
      <w:r w:rsidR="006B08F8" w:rsidRPr="003E0240">
        <w:rPr>
          <w:rFonts w:ascii="Bookman Old Style" w:hAnsi="Bookman Old Style" w:cstheme="minorHAnsi"/>
        </w:rPr>
        <w:t xml:space="preserve"> </w:t>
      </w:r>
      <w:r w:rsidRPr="003E0240">
        <w:rPr>
          <w:rFonts w:ascii="Bookman Old Style" w:hAnsi="Bookman Old Style" w:cstheme="minorHAnsi"/>
        </w:rPr>
        <w:t>—</w:t>
      </w:r>
      <w:r w:rsidRPr="003E0240">
        <w:rPr>
          <w:rFonts w:ascii="Bookman Old Style" w:hAnsi="Bookman Old Style" w:cstheme="minorHAnsi"/>
        </w:rPr>
        <w:br/>
        <w:t>and continually refine your heart through His Word.</w:t>
      </w:r>
    </w:p>
    <w:sectPr w:rsidR="008C473A" w:rsidRPr="003E024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6B794" w14:textId="77777777" w:rsidR="00710EE7" w:rsidRDefault="00710EE7" w:rsidP="00753446">
      <w:pPr>
        <w:spacing w:after="0" w:line="240" w:lineRule="auto"/>
      </w:pPr>
      <w:r>
        <w:separator/>
      </w:r>
    </w:p>
  </w:endnote>
  <w:endnote w:type="continuationSeparator" w:id="0">
    <w:p w14:paraId="7C852BF1" w14:textId="77777777" w:rsidR="00710EE7" w:rsidRDefault="00710EE7" w:rsidP="00753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3F59C" w14:textId="77777777" w:rsidR="00710EE7" w:rsidRDefault="00710EE7" w:rsidP="00753446">
      <w:pPr>
        <w:spacing w:after="0" w:line="240" w:lineRule="auto"/>
      </w:pPr>
      <w:r>
        <w:separator/>
      </w:r>
    </w:p>
  </w:footnote>
  <w:footnote w:type="continuationSeparator" w:id="0">
    <w:p w14:paraId="5190D2CC" w14:textId="77777777" w:rsidR="00710EE7" w:rsidRDefault="00710EE7" w:rsidP="007534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16F19" w14:textId="08CD6FC8" w:rsidR="00753446" w:rsidRPr="00753446" w:rsidRDefault="00753446" w:rsidP="00753446">
    <w:pPr>
      <w:spacing w:before="100" w:beforeAutospacing="1" w:after="100" w:afterAutospacing="1" w:line="240" w:lineRule="auto"/>
      <w:outlineLvl w:val="1"/>
      <w:rPr>
        <w:rFonts w:ascii="Bookman Old Style" w:eastAsia="Times New Roman" w:hAnsi="Bookman Old Style" w:cs="Times New Roman"/>
        <w:b/>
        <w:bCs/>
        <w:kern w:val="0"/>
        <w:sz w:val="36"/>
        <w:szCs w:val="36"/>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7F45"/>
    <w:multiLevelType w:val="multilevel"/>
    <w:tmpl w:val="A7FE26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16071"/>
    <w:multiLevelType w:val="hybridMultilevel"/>
    <w:tmpl w:val="528A0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F0592"/>
    <w:multiLevelType w:val="hybridMultilevel"/>
    <w:tmpl w:val="0E02C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005F2B"/>
    <w:multiLevelType w:val="multilevel"/>
    <w:tmpl w:val="6564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D7ECB"/>
    <w:multiLevelType w:val="multilevel"/>
    <w:tmpl w:val="EFC63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57174C"/>
    <w:multiLevelType w:val="multilevel"/>
    <w:tmpl w:val="C17C3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1A5872"/>
    <w:multiLevelType w:val="hybridMultilevel"/>
    <w:tmpl w:val="98EC0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A3185"/>
    <w:multiLevelType w:val="multilevel"/>
    <w:tmpl w:val="E250B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C5389D"/>
    <w:multiLevelType w:val="multilevel"/>
    <w:tmpl w:val="31C0F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496BA7"/>
    <w:multiLevelType w:val="multilevel"/>
    <w:tmpl w:val="78F4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6D7015"/>
    <w:multiLevelType w:val="hybridMultilevel"/>
    <w:tmpl w:val="3FFC3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662DE8"/>
    <w:multiLevelType w:val="multilevel"/>
    <w:tmpl w:val="B804F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9F3B74"/>
    <w:multiLevelType w:val="hybridMultilevel"/>
    <w:tmpl w:val="1C18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0C24F6"/>
    <w:multiLevelType w:val="hybridMultilevel"/>
    <w:tmpl w:val="5E020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80F5F94"/>
    <w:multiLevelType w:val="multilevel"/>
    <w:tmpl w:val="C8B8BB5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2E6FA3"/>
    <w:multiLevelType w:val="multilevel"/>
    <w:tmpl w:val="2E26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E63D7A"/>
    <w:multiLevelType w:val="multilevel"/>
    <w:tmpl w:val="87E28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B676F0"/>
    <w:multiLevelType w:val="multilevel"/>
    <w:tmpl w:val="5B7AD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193082">
    <w:abstractNumId w:val="6"/>
  </w:num>
  <w:num w:numId="2" w16cid:durableId="867793737">
    <w:abstractNumId w:val="2"/>
  </w:num>
  <w:num w:numId="3" w16cid:durableId="1104374964">
    <w:abstractNumId w:val="1"/>
  </w:num>
  <w:num w:numId="4" w16cid:durableId="1245259243">
    <w:abstractNumId w:val="12"/>
  </w:num>
  <w:num w:numId="5" w16cid:durableId="1776900336">
    <w:abstractNumId w:val="10"/>
  </w:num>
  <w:num w:numId="6" w16cid:durableId="1331979730">
    <w:abstractNumId w:val="9"/>
  </w:num>
  <w:num w:numId="7" w16cid:durableId="887498231">
    <w:abstractNumId w:val="10"/>
  </w:num>
  <w:num w:numId="8" w16cid:durableId="1988825209">
    <w:abstractNumId w:val="3"/>
  </w:num>
  <w:num w:numId="9" w16cid:durableId="1518420064">
    <w:abstractNumId w:val="7"/>
  </w:num>
  <w:num w:numId="10" w16cid:durableId="199898921">
    <w:abstractNumId w:val="15"/>
  </w:num>
  <w:num w:numId="11" w16cid:durableId="945892334">
    <w:abstractNumId w:val="11"/>
  </w:num>
  <w:num w:numId="12" w16cid:durableId="84113743">
    <w:abstractNumId w:val="16"/>
  </w:num>
  <w:num w:numId="13" w16cid:durableId="1224102522">
    <w:abstractNumId w:val="5"/>
  </w:num>
  <w:num w:numId="14" w16cid:durableId="1468012278">
    <w:abstractNumId w:val="14"/>
  </w:num>
  <w:num w:numId="15" w16cid:durableId="323122977">
    <w:abstractNumId w:val="4"/>
  </w:num>
  <w:num w:numId="16" w16cid:durableId="1727752672">
    <w:abstractNumId w:val="0"/>
  </w:num>
  <w:num w:numId="17" w16cid:durableId="1005089190">
    <w:abstractNumId w:val="17"/>
  </w:num>
  <w:num w:numId="18" w16cid:durableId="2047748837">
    <w:abstractNumId w:val="8"/>
  </w:num>
  <w:num w:numId="19" w16cid:durableId="12685858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231"/>
    <w:rsid w:val="000033AC"/>
    <w:rsid w:val="0000376B"/>
    <w:rsid w:val="00003D04"/>
    <w:rsid w:val="0000431D"/>
    <w:rsid w:val="000159DA"/>
    <w:rsid w:val="00015A80"/>
    <w:rsid w:val="00015F41"/>
    <w:rsid w:val="0002298B"/>
    <w:rsid w:val="00023157"/>
    <w:rsid w:val="000254B8"/>
    <w:rsid w:val="00027258"/>
    <w:rsid w:val="000345C2"/>
    <w:rsid w:val="0003632F"/>
    <w:rsid w:val="00037FD7"/>
    <w:rsid w:val="00040470"/>
    <w:rsid w:val="000410DB"/>
    <w:rsid w:val="00045105"/>
    <w:rsid w:val="00045E25"/>
    <w:rsid w:val="0004666B"/>
    <w:rsid w:val="00046E3C"/>
    <w:rsid w:val="00051622"/>
    <w:rsid w:val="00051B8F"/>
    <w:rsid w:val="00052662"/>
    <w:rsid w:val="00052E77"/>
    <w:rsid w:val="0005429B"/>
    <w:rsid w:val="00071C8F"/>
    <w:rsid w:val="00073C27"/>
    <w:rsid w:val="0008168C"/>
    <w:rsid w:val="000852D8"/>
    <w:rsid w:val="00087D2F"/>
    <w:rsid w:val="000915BE"/>
    <w:rsid w:val="00092B70"/>
    <w:rsid w:val="0009363E"/>
    <w:rsid w:val="00093C6A"/>
    <w:rsid w:val="000951F5"/>
    <w:rsid w:val="00095B1E"/>
    <w:rsid w:val="000A0A68"/>
    <w:rsid w:val="000A1A24"/>
    <w:rsid w:val="000A1ABC"/>
    <w:rsid w:val="000A348D"/>
    <w:rsid w:val="000A4599"/>
    <w:rsid w:val="000A485D"/>
    <w:rsid w:val="000A4D79"/>
    <w:rsid w:val="000A682C"/>
    <w:rsid w:val="000A7D7D"/>
    <w:rsid w:val="000B5155"/>
    <w:rsid w:val="000B6D40"/>
    <w:rsid w:val="000C1AD0"/>
    <w:rsid w:val="000C2021"/>
    <w:rsid w:val="000C29ED"/>
    <w:rsid w:val="000C7CEF"/>
    <w:rsid w:val="000D3003"/>
    <w:rsid w:val="000D4819"/>
    <w:rsid w:val="000E018C"/>
    <w:rsid w:val="000E1EEC"/>
    <w:rsid w:val="000E2F9F"/>
    <w:rsid w:val="000F0A69"/>
    <w:rsid w:val="000F312F"/>
    <w:rsid w:val="000F46DD"/>
    <w:rsid w:val="000F5F25"/>
    <w:rsid w:val="000F722B"/>
    <w:rsid w:val="000F79B0"/>
    <w:rsid w:val="00106AA0"/>
    <w:rsid w:val="00111A69"/>
    <w:rsid w:val="00111C6D"/>
    <w:rsid w:val="00114FA2"/>
    <w:rsid w:val="001203F2"/>
    <w:rsid w:val="001206FC"/>
    <w:rsid w:val="00121B36"/>
    <w:rsid w:val="00122202"/>
    <w:rsid w:val="00122C5F"/>
    <w:rsid w:val="00123F08"/>
    <w:rsid w:val="00131A03"/>
    <w:rsid w:val="0013208A"/>
    <w:rsid w:val="00132E19"/>
    <w:rsid w:val="00135D0E"/>
    <w:rsid w:val="00136DEC"/>
    <w:rsid w:val="001403D8"/>
    <w:rsid w:val="001420B9"/>
    <w:rsid w:val="001424C6"/>
    <w:rsid w:val="00143792"/>
    <w:rsid w:val="00143C15"/>
    <w:rsid w:val="0014413A"/>
    <w:rsid w:val="00150E40"/>
    <w:rsid w:val="00152435"/>
    <w:rsid w:val="00156526"/>
    <w:rsid w:val="00161FF2"/>
    <w:rsid w:val="00162FC9"/>
    <w:rsid w:val="00162FFB"/>
    <w:rsid w:val="001636E6"/>
    <w:rsid w:val="00164B37"/>
    <w:rsid w:val="00167A6E"/>
    <w:rsid w:val="00170EF2"/>
    <w:rsid w:val="00173262"/>
    <w:rsid w:val="0017421F"/>
    <w:rsid w:val="00175AF0"/>
    <w:rsid w:val="001806C6"/>
    <w:rsid w:val="00181865"/>
    <w:rsid w:val="00186546"/>
    <w:rsid w:val="001938EA"/>
    <w:rsid w:val="00194685"/>
    <w:rsid w:val="00194EE4"/>
    <w:rsid w:val="001954C6"/>
    <w:rsid w:val="001A0545"/>
    <w:rsid w:val="001B1B20"/>
    <w:rsid w:val="001B3E76"/>
    <w:rsid w:val="001B7F69"/>
    <w:rsid w:val="001C10DD"/>
    <w:rsid w:val="001C5BE3"/>
    <w:rsid w:val="001C6022"/>
    <w:rsid w:val="001C679A"/>
    <w:rsid w:val="001D33A0"/>
    <w:rsid w:val="001D50CA"/>
    <w:rsid w:val="001D7026"/>
    <w:rsid w:val="001E1C02"/>
    <w:rsid w:val="001E428F"/>
    <w:rsid w:val="001E43CA"/>
    <w:rsid w:val="001E6FA2"/>
    <w:rsid w:val="001F18BF"/>
    <w:rsid w:val="001F1999"/>
    <w:rsid w:val="001F3448"/>
    <w:rsid w:val="001F4761"/>
    <w:rsid w:val="001F5947"/>
    <w:rsid w:val="00200B3A"/>
    <w:rsid w:val="002029DA"/>
    <w:rsid w:val="00203469"/>
    <w:rsid w:val="0020575B"/>
    <w:rsid w:val="00206D2B"/>
    <w:rsid w:val="002075E5"/>
    <w:rsid w:val="0020760C"/>
    <w:rsid w:val="00212F84"/>
    <w:rsid w:val="002133D6"/>
    <w:rsid w:val="00217AFD"/>
    <w:rsid w:val="00217C1A"/>
    <w:rsid w:val="002204BF"/>
    <w:rsid w:val="00222F1F"/>
    <w:rsid w:val="002278BB"/>
    <w:rsid w:val="00227C0F"/>
    <w:rsid w:val="00232E15"/>
    <w:rsid w:val="00233CC6"/>
    <w:rsid w:val="002343F0"/>
    <w:rsid w:val="00235785"/>
    <w:rsid w:val="00235918"/>
    <w:rsid w:val="00235B2C"/>
    <w:rsid w:val="00235B65"/>
    <w:rsid w:val="00237357"/>
    <w:rsid w:val="002410C3"/>
    <w:rsid w:val="00241812"/>
    <w:rsid w:val="0024223F"/>
    <w:rsid w:val="00243757"/>
    <w:rsid w:val="002448FC"/>
    <w:rsid w:val="0024551E"/>
    <w:rsid w:val="0024566A"/>
    <w:rsid w:val="00245967"/>
    <w:rsid w:val="00245FAD"/>
    <w:rsid w:val="00246DDE"/>
    <w:rsid w:val="00250121"/>
    <w:rsid w:val="00250534"/>
    <w:rsid w:val="00253448"/>
    <w:rsid w:val="00257626"/>
    <w:rsid w:val="00265789"/>
    <w:rsid w:val="00265B2B"/>
    <w:rsid w:val="0027388C"/>
    <w:rsid w:val="00274679"/>
    <w:rsid w:val="0027470A"/>
    <w:rsid w:val="00276473"/>
    <w:rsid w:val="00276647"/>
    <w:rsid w:val="002769DA"/>
    <w:rsid w:val="00276AD6"/>
    <w:rsid w:val="00277E59"/>
    <w:rsid w:val="00282C57"/>
    <w:rsid w:val="0028501C"/>
    <w:rsid w:val="00291D6E"/>
    <w:rsid w:val="002934FB"/>
    <w:rsid w:val="00296178"/>
    <w:rsid w:val="00296921"/>
    <w:rsid w:val="00297BC1"/>
    <w:rsid w:val="002A62FB"/>
    <w:rsid w:val="002B01DE"/>
    <w:rsid w:val="002B2609"/>
    <w:rsid w:val="002B45AB"/>
    <w:rsid w:val="002B4F2F"/>
    <w:rsid w:val="002C57AC"/>
    <w:rsid w:val="002C708A"/>
    <w:rsid w:val="002D2778"/>
    <w:rsid w:val="002D2A72"/>
    <w:rsid w:val="002D3ABC"/>
    <w:rsid w:val="002E1968"/>
    <w:rsid w:val="002E355C"/>
    <w:rsid w:val="002E3F2C"/>
    <w:rsid w:val="002E68AF"/>
    <w:rsid w:val="002F49BB"/>
    <w:rsid w:val="002F5B32"/>
    <w:rsid w:val="002F6FF0"/>
    <w:rsid w:val="00302B5F"/>
    <w:rsid w:val="0030343E"/>
    <w:rsid w:val="003035B4"/>
    <w:rsid w:val="00304888"/>
    <w:rsid w:val="00315186"/>
    <w:rsid w:val="00316E22"/>
    <w:rsid w:val="00317653"/>
    <w:rsid w:val="00320D85"/>
    <w:rsid w:val="00326D18"/>
    <w:rsid w:val="0033042E"/>
    <w:rsid w:val="00332954"/>
    <w:rsid w:val="0034291B"/>
    <w:rsid w:val="003439A3"/>
    <w:rsid w:val="003440F1"/>
    <w:rsid w:val="003474A4"/>
    <w:rsid w:val="00350D4A"/>
    <w:rsid w:val="003511CF"/>
    <w:rsid w:val="00352672"/>
    <w:rsid w:val="0035392C"/>
    <w:rsid w:val="00363DFC"/>
    <w:rsid w:val="0036444B"/>
    <w:rsid w:val="00370586"/>
    <w:rsid w:val="003724A2"/>
    <w:rsid w:val="00374835"/>
    <w:rsid w:val="00381295"/>
    <w:rsid w:val="003813FD"/>
    <w:rsid w:val="003848C4"/>
    <w:rsid w:val="00384B33"/>
    <w:rsid w:val="00392DED"/>
    <w:rsid w:val="00394B39"/>
    <w:rsid w:val="003955D9"/>
    <w:rsid w:val="003958A5"/>
    <w:rsid w:val="00396498"/>
    <w:rsid w:val="00396575"/>
    <w:rsid w:val="00396C40"/>
    <w:rsid w:val="003974A3"/>
    <w:rsid w:val="003A0EA3"/>
    <w:rsid w:val="003A23F4"/>
    <w:rsid w:val="003A46E1"/>
    <w:rsid w:val="003A50E7"/>
    <w:rsid w:val="003A6EAA"/>
    <w:rsid w:val="003B019F"/>
    <w:rsid w:val="003B13C9"/>
    <w:rsid w:val="003C055D"/>
    <w:rsid w:val="003C2A42"/>
    <w:rsid w:val="003C5439"/>
    <w:rsid w:val="003C6975"/>
    <w:rsid w:val="003D2C95"/>
    <w:rsid w:val="003D34EB"/>
    <w:rsid w:val="003E0240"/>
    <w:rsid w:val="003E1360"/>
    <w:rsid w:val="003E2A4A"/>
    <w:rsid w:val="003E6E27"/>
    <w:rsid w:val="003E7B2C"/>
    <w:rsid w:val="003E7C6B"/>
    <w:rsid w:val="003F394F"/>
    <w:rsid w:val="00400769"/>
    <w:rsid w:val="004020F4"/>
    <w:rsid w:val="004070FA"/>
    <w:rsid w:val="00411090"/>
    <w:rsid w:val="0041416D"/>
    <w:rsid w:val="00414348"/>
    <w:rsid w:val="00416A04"/>
    <w:rsid w:val="00420511"/>
    <w:rsid w:val="00423473"/>
    <w:rsid w:val="00423D08"/>
    <w:rsid w:val="00425D2D"/>
    <w:rsid w:val="00431C01"/>
    <w:rsid w:val="00433817"/>
    <w:rsid w:val="00433EBB"/>
    <w:rsid w:val="00435AAA"/>
    <w:rsid w:val="00440C94"/>
    <w:rsid w:val="004451E8"/>
    <w:rsid w:val="004459E3"/>
    <w:rsid w:val="004472E6"/>
    <w:rsid w:val="00447918"/>
    <w:rsid w:val="004546D0"/>
    <w:rsid w:val="0046118A"/>
    <w:rsid w:val="0046397B"/>
    <w:rsid w:val="00464546"/>
    <w:rsid w:val="0046659F"/>
    <w:rsid w:val="00470DC6"/>
    <w:rsid w:val="0047463A"/>
    <w:rsid w:val="004830BC"/>
    <w:rsid w:val="00483666"/>
    <w:rsid w:val="004843F6"/>
    <w:rsid w:val="0048670F"/>
    <w:rsid w:val="00495777"/>
    <w:rsid w:val="004A197F"/>
    <w:rsid w:val="004A2F1A"/>
    <w:rsid w:val="004A3E0D"/>
    <w:rsid w:val="004A7521"/>
    <w:rsid w:val="004B2F88"/>
    <w:rsid w:val="004B62A0"/>
    <w:rsid w:val="004C0D15"/>
    <w:rsid w:val="004C15E9"/>
    <w:rsid w:val="004C17FF"/>
    <w:rsid w:val="004C45A7"/>
    <w:rsid w:val="004C617C"/>
    <w:rsid w:val="004C701C"/>
    <w:rsid w:val="004C7950"/>
    <w:rsid w:val="004D0261"/>
    <w:rsid w:val="004D3CCF"/>
    <w:rsid w:val="004D410C"/>
    <w:rsid w:val="004D5FFB"/>
    <w:rsid w:val="004D73DE"/>
    <w:rsid w:val="004D7D56"/>
    <w:rsid w:val="004E18B9"/>
    <w:rsid w:val="004E1AA1"/>
    <w:rsid w:val="004E28D7"/>
    <w:rsid w:val="004E2BAB"/>
    <w:rsid w:val="004E53EE"/>
    <w:rsid w:val="004E7AAB"/>
    <w:rsid w:val="004F320A"/>
    <w:rsid w:val="004F610F"/>
    <w:rsid w:val="004F75B1"/>
    <w:rsid w:val="004F7D5E"/>
    <w:rsid w:val="0050094B"/>
    <w:rsid w:val="00503138"/>
    <w:rsid w:val="00504797"/>
    <w:rsid w:val="00504860"/>
    <w:rsid w:val="00505BE6"/>
    <w:rsid w:val="00506C94"/>
    <w:rsid w:val="0051249B"/>
    <w:rsid w:val="00512A5A"/>
    <w:rsid w:val="0051373E"/>
    <w:rsid w:val="00520178"/>
    <w:rsid w:val="005215BF"/>
    <w:rsid w:val="00521B61"/>
    <w:rsid w:val="0052355B"/>
    <w:rsid w:val="0052414A"/>
    <w:rsid w:val="0054245D"/>
    <w:rsid w:val="00546791"/>
    <w:rsid w:val="00547B70"/>
    <w:rsid w:val="00554716"/>
    <w:rsid w:val="005665E3"/>
    <w:rsid w:val="00570158"/>
    <w:rsid w:val="0057122A"/>
    <w:rsid w:val="005719C0"/>
    <w:rsid w:val="00571EE3"/>
    <w:rsid w:val="00572550"/>
    <w:rsid w:val="00572737"/>
    <w:rsid w:val="00581856"/>
    <w:rsid w:val="005865FA"/>
    <w:rsid w:val="00587BC5"/>
    <w:rsid w:val="005902A1"/>
    <w:rsid w:val="00592890"/>
    <w:rsid w:val="00593625"/>
    <w:rsid w:val="0059414C"/>
    <w:rsid w:val="00594779"/>
    <w:rsid w:val="005974B3"/>
    <w:rsid w:val="005A04CD"/>
    <w:rsid w:val="005A1C9C"/>
    <w:rsid w:val="005A1F09"/>
    <w:rsid w:val="005A1F3C"/>
    <w:rsid w:val="005A4B4C"/>
    <w:rsid w:val="005A6AB0"/>
    <w:rsid w:val="005A6C4C"/>
    <w:rsid w:val="005A7B73"/>
    <w:rsid w:val="005B27DA"/>
    <w:rsid w:val="005B3034"/>
    <w:rsid w:val="005B6053"/>
    <w:rsid w:val="005C27F8"/>
    <w:rsid w:val="005C34CA"/>
    <w:rsid w:val="005C36B5"/>
    <w:rsid w:val="005C4D24"/>
    <w:rsid w:val="005C6A88"/>
    <w:rsid w:val="005D1B75"/>
    <w:rsid w:val="005D1DD9"/>
    <w:rsid w:val="005D1F97"/>
    <w:rsid w:val="005D5820"/>
    <w:rsid w:val="005D681A"/>
    <w:rsid w:val="005D7A97"/>
    <w:rsid w:val="005E253B"/>
    <w:rsid w:val="005E3F9A"/>
    <w:rsid w:val="005E7BE7"/>
    <w:rsid w:val="005F2548"/>
    <w:rsid w:val="005F4276"/>
    <w:rsid w:val="005F55D4"/>
    <w:rsid w:val="0060218D"/>
    <w:rsid w:val="00603002"/>
    <w:rsid w:val="00603855"/>
    <w:rsid w:val="00611615"/>
    <w:rsid w:val="00613BE2"/>
    <w:rsid w:val="00614974"/>
    <w:rsid w:val="00622981"/>
    <w:rsid w:val="00623C61"/>
    <w:rsid w:val="00626A21"/>
    <w:rsid w:val="00626E0E"/>
    <w:rsid w:val="00627DC2"/>
    <w:rsid w:val="00631241"/>
    <w:rsid w:val="006315CD"/>
    <w:rsid w:val="006317FB"/>
    <w:rsid w:val="00633437"/>
    <w:rsid w:val="00634E3B"/>
    <w:rsid w:val="00637351"/>
    <w:rsid w:val="00640A07"/>
    <w:rsid w:val="0064336F"/>
    <w:rsid w:val="0064453B"/>
    <w:rsid w:val="0065291F"/>
    <w:rsid w:val="00652A80"/>
    <w:rsid w:val="0065585B"/>
    <w:rsid w:val="00665B39"/>
    <w:rsid w:val="00667842"/>
    <w:rsid w:val="00667DEA"/>
    <w:rsid w:val="00670F75"/>
    <w:rsid w:val="0067280B"/>
    <w:rsid w:val="00672875"/>
    <w:rsid w:val="00672E25"/>
    <w:rsid w:val="00675868"/>
    <w:rsid w:val="00677038"/>
    <w:rsid w:val="00677124"/>
    <w:rsid w:val="0067797A"/>
    <w:rsid w:val="006801A6"/>
    <w:rsid w:val="006804A8"/>
    <w:rsid w:val="006836A1"/>
    <w:rsid w:val="00685EDA"/>
    <w:rsid w:val="00692638"/>
    <w:rsid w:val="0069413C"/>
    <w:rsid w:val="0069483E"/>
    <w:rsid w:val="006A101F"/>
    <w:rsid w:val="006A183E"/>
    <w:rsid w:val="006A2ABC"/>
    <w:rsid w:val="006A3518"/>
    <w:rsid w:val="006B08F8"/>
    <w:rsid w:val="006B1908"/>
    <w:rsid w:val="006B58ED"/>
    <w:rsid w:val="006B5DE7"/>
    <w:rsid w:val="006B6C0D"/>
    <w:rsid w:val="006B744B"/>
    <w:rsid w:val="006C04BB"/>
    <w:rsid w:val="006C16B9"/>
    <w:rsid w:val="006D0866"/>
    <w:rsid w:val="006D0A7F"/>
    <w:rsid w:val="006D138E"/>
    <w:rsid w:val="006D1A40"/>
    <w:rsid w:val="006D2DD1"/>
    <w:rsid w:val="006D3849"/>
    <w:rsid w:val="006D3FDD"/>
    <w:rsid w:val="006E34DC"/>
    <w:rsid w:val="006E42D7"/>
    <w:rsid w:val="006E7392"/>
    <w:rsid w:val="006F1675"/>
    <w:rsid w:val="006F2145"/>
    <w:rsid w:val="00705715"/>
    <w:rsid w:val="00706D15"/>
    <w:rsid w:val="00710259"/>
    <w:rsid w:val="00710EE7"/>
    <w:rsid w:val="007123DE"/>
    <w:rsid w:val="007154A8"/>
    <w:rsid w:val="00715E0E"/>
    <w:rsid w:val="00716057"/>
    <w:rsid w:val="00716D34"/>
    <w:rsid w:val="007223F2"/>
    <w:rsid w:val="007227C7"/>
    <w:rsid w:val="00722950"/>
    <w:rsid w:val="007233DD"/>
    <w:rsid w:val="00725264"/>
    <w:rsid w:val="00725CF4"/>
    <w:rsid w:val="00730C8E"/>
    <w:rsid w:val="00730DA3"/>
    <w:rsid w:val="00731B74"/>
    <w:rsid w:val="00732E52"/>
    <w:rsid w:val="0073421D"/>
    <w:rsid w:val="0073439A"/>
    <w:rsid w:val="00740055"/>
    <w:rsid w:val="0074220E"/>
    <w:rsid w:val="00743E22"/>
    <w:rsid w:val="00745EB6"/>
    <w:rsid w:val="0074690B"/>
    <w:rsid w:val="00746E8B"/>
    <w:rsid w:val="00750695"/>
    <w:rsid w:val="0075180C"/>
    <w:rsid w:val="00753446"/>
    <w:rsid w:val="0075527E"/>
    <w:rsid w:val="007555CB"/>
    <w:rsid w:val="007625FC"/>
    <w:rsid w:val="00762A1F"/>
    <w:rsid w:val="007633F5"/>
    <w:rsid w:val="00763730"/>
    <w:rsid w:val="0076382F"/>
    <w:rsid w:val="00764185"/>
    <w:rsid w:val="007712FD"/>
    <w:rsid w:val="0077141A"/>
    <w:rsid w:val="007728D0"/>
    <w:rsid w:val="00780281"/>
    <w:rsid w:val="0078033A"/>
    <w:rsid w:val="007819CC"/>
    <w:rsid w:val="007842AD"/>
    <w:rsid w:val="007906C0"/>
    <w:rsid w:val="00791831"/>
    <w:rsid w:val="007935BE"/>
    <w:rsid w:val="007A238B"/>
    <w:rsid w:val="007A56F4"/>
    <w:rsid w:val="007A77E6"/>
    <w:rsid w:val="007C1B61"/>
    <w:rsid w:val="007C3EAF"/>
    <w:rsid w:val="007C3F4B"/>
    <w:rsid w:val="007C3F53"/>
    <w:rsid w:val="007C72FB"/>
    <w:rsid w:val="007C74E3"/>
    <w:rsid w:val="007D0F78"/>
    <w:rsid w:val="007D6DD9"/>
    <w:rsid w:val="007E0AAD"/>
    <w:rsid w:val="007E1D25"/>
    <w:rsid w:val="007E2132"/>
    <w:rsid w:val="007E702A"/>
    <w:rsid w:val="007F02E9"/>
    <w:rsid w:val="007F1CFE"/>
    <w:rsid w:val="007F24E6"/>
    <w:rsid w:val="007F278C"/>
    <w:rsid w:val="007F4106"/>
    <w:rsid w:val="007F580C"/>
    <w:rsid w:val="007F625C"/>
    <w:rsid w:val="007F655F"/>
    <w:rsid w:val="0080586E"/>
    <w:rsid w:val="00806C17"/>
    <w:rsid w:val="008074E7"/>
    <w:rsid w:val="00811D2E"/>
    <w:rsid w:val="00814202"/>
    <w:rsid w:val="00815419"/>
    <w:rsid w:val="0081566D"/>
    <w:rsid w:val="00821A55"/>
    <w:rsid w:val="00822394"/>
    <w:rsid w:val="00824EBC"/>
    <w:rsid w:val="00826528"/>
    <w:rsid w:val="00837A50"/>
    <w:rsid w:val="00837B07"/>
    <w:rsid w:val="00842CC6"/>
    <w:rsid w:val="00847A65"/>
    <w:rsid w:val="00852F35"/>
    <w:rsid w:val="00853E82"/>
    <w:rsid w:val="00854050"/>
    <w:rsid w:val="00855FD8"/>
    <w:rsid w:val="00862C43"/>
    <w:rsid w:val="008633E9"/>
    <w:rsid w:val="00865FA2"/>
    <w:rsid w:val="0087060D"/>
    <w:rsid w:val="008708BA"/>
    <w:rsid w:val="00871FE6"/>
    <w:rsid w:val="008720DD"/>
    <w:rsid w:val="0087239D"/>
    <w:rsid w:val="00872C25"/>
    <w:rsid w:val="00873D64"/>
    <w:rsid w:val="00877B39"/>
    <w:rsid w:val="00880CFB"/>
    <w:rsid w:val="00882CAF"/>
    <w:rsid w:val="00884659"/>
    <w:rsid w:val="0088620B"/>
    <w:rsid w:val="0088709C"/>
    <w:rsid w:val="00897881"/>
    <w:rsid w:val="00897F14"/>
    <w:rsid w:val="008A01CD"/>
    <w:rsid w:val="008A5B9A"/>
    <w:rsid w:val="008B18EB"/>
    <w:rsid w:val="008B19DA"/>
    <w:rsid w:val="008B1AFD"/>
    <w:rsid w:val="008B2376"/>
    <w:rsid w:val="008B265C"/>
    <w:rsid w:val="008B3107"/>
    <w:rsid w:val="008B723C"/>
    <w:rsid w:val="008C0782"/>
    <w:rsid w:val="008C17AA"/>
    <w:rsid w:val="008C1DA6"/>
    <w:rsid w:val="008C2384"/>
    <w:rsid w:val="008C473A"/>
    <w:rsid w:val="008C5893"/>
    <w:rsid w:val="008C7280"/>
    <w:rsid w:val="008C7F14"/>
    <w:rsid w:val="008D014E"/>
    <w:rsid w:val="008D1243"/>
    <w:rsid w:val="008D436C"/>
    <w:rsid w:val="008D55DA"/>
    <w:rsid w:val="008D60CD"/>
    <w:rsid w:val="008D750C"/>
    <w:rsid w:val="008E1264"/>
    <w:rsid w:val="008E60C9"/>
    <w:rsid w:val="008F26EF"/>
    <w:rsid w:val="008F36D9"/>
    <w:rsid w:val="008F37BC"/>
    <w:rsid w:val="008F3DE4"/>
    <w:rsid w:val="008F5916"/>
    <w:rsid w:val="008F67B4"/>
    <w:rsid w:val="00900C65"/>
    <w:rsid w:val="009024D8"/>
    <w:rsid w:val="00903CBA"/>
    <w:rsid w:val="00907363"/>
    <w:rsid w:val="0091135C"/>
    <w:rsid w:val="0091365F"/>
    <w:rsid w:val="00915B52"/>
    <w:rsid w:val="0092581C"/>
    <w:rsid w:val="009273A9"/>
    <w:rsid w:val="009278A6"/>
    <w:rsid w:val="00927A60"/>
    <w:rsid w:val="0093047A"/>
    <w:rsid w:val="00930B48"/>
    <w:rsid w:val="009318A0"/>
    <w:rsid w:val="009371D2"/>
    <w:rsid w:val="009377B4"/>
    <w:rsid w:val="00944395"/>
    <w:rsid w:val="00944852"/>
    <w:rsid w:val="00946F24"/>
    <w:rsid w:val="00951A51"/>
    <w:rsid w:val="009528CA"/>
    <w:rsid w:val="0095298C"/>
    <w:rsid w:val="00955B6F"/>
    <w:rsid w:val="00957124"/>
    <w:rsid w:val="00960F51"/>
    <w:rsid w:val="00964DFF"/>
    <w:rsid w:val="009708C8"/>
    <w:rsid w:val="00971E04"/>
    <w:rsid w:val="00975F0E"/>
    <w:rsid w:val="00976668"/>
    <w:rsid w:val="009816ED"/>
    <w:rsid w:val="00982142"/>
    <w:rsid w:val="00982A18"/>
    <w:rsid w:val="00987C7F"/>
    <w:rsid w:val="0099223B"/>
    <w:rsid w:val="00992ED3"/>
    <w:rsid w:val="0099730D"/>
    <w:rsid w:val="009A285A"/>
    <w:rsid w:val="009A346C"/>
    <w:rsid w:val="009A520D"/>
    <w:rsid w:val="009B0FC1"/>
    <w:rsid w:val="009B274C"/>
    <w:rsid w:val="009B2FAF"/>
    <w:rsid w:val="009B43BE"/>
    <w:rsid w:val="009B4A4D"/>
    <w:rsid w:val="009B683B"/>
    <w:rsid w:val="009B71EB"/>
    <w:rsid w:val="009B78E8"/>
    <w:rsid w:val="009C0851"/>
    <w:rsid w:val="009C46D5"/>
    <w:rsid w:val="009C66DD"/>
    <w:rsid w:val="009C725B"/>
    <w:rsid w:val="009C76DD"/>
    <w:rsid w:val="009D0355"/>
    <w:rsid w:val="009D6081"/>
    <w:rsid w:val="009D7C2D"/>
    <w:rsid w:val="009E24BE"/>
    <w:rsid w:val="009E5615"/>
    <w:rsid w:val="009E5A1C"/>
    <w:rsid w:val="009F072D"/>
    <w:rsid w:val="009F1F66"/>
    <w:rsid w:val="009F39F7"/>
    <w:rsid w:val="009F4C2C"/>
    <w:rsid w:val="009F67E5"/>
    <w:rsid w:val="009F6FB2"/>
    <w:rsid w:val="009F71E0"/>
    <w:rsid w:val="00A01467"/>
    <w:rsid w:val="00A015F9"/>
    <w:rsid w:val="00A03E22"/>
    <w:rsid w:val="00A119AC"/>
    <w:rsid w:val="00A137DA"/>
    <w:rsid w:val="00A13DDC"/>
    <w:rsid w:val="00A160A1"/>
    <w:rsid w:val="00A166D7"/>
    <w:rsid w:val="00A20152"/>
    <w:rsid w:val="00A21729"/>
    <w:rsid w:val="00A23232"/>
    <w:rsid w:val="00A23799"/>
    <w:rsid w:val="00A25074"/>
    <w:rsid w:val="00A25744"/>
    <w:rsid w:val="00A2657A"/>
    <w:rsid w:val="00A26608"/>
    <w:rsid w:val="00A272BC"/>
    <w:rsid w:val="00A338BF"/>
    <w:rsid w:val="00A347D1"/>
    <w:rsid w:val="00A35CAF"/>
    <w:rsid w:val="00A35CCD"/>
    <w:rsid w:val="00A41B0D"/>
    <w:rsid w:val="00A43357"/>
    <w:rsid w:val="00A4468E"/>
    <w:rsid w:val="00A5200B"/>
    <w:rsid w:val="00A52883"/>
    <w:rsid w:val="00A52C75"/>
    <w:rsid w:val="00A56F48"/>
    <w:rsid w:val="00A6253B"/>
    <w:rsid w:val="00A647E2"/>
    <w:rsid w:val="00A6609D"/>
    <w:rsid w:val="00A71251"/>
    <w:rsid w:val="00A717F2"/>
    <w:rsid w:val="00A750D1"/>
    <w:rsid w:val="00A800B4"/>
    <w:rsid w:val="00A811ED"/>
    <w:rsid w:val="00A83D43"/>
    <w:rsid w:val="00A8580F"/>
    <w:rsid w:val="00A86BC6"/>
    <w:rsid w:val="00A90DF4"/>
    <w:rsid w:val="00A93494"/>
    <w:rsid w:val="00A9743B"/>
    <w:rsid w:val="00A975C3"/>
    <w:rsid w:val="00AA1F31"/>
    <w:rsid w:val="00AA22B8"/>
    <w:rsid w:val="00AA30DB"/>
    <w:rsid w:val="00AA3600"/>
    <w:rsid w:val="00AA5A13"/>
    <w:rsid w:val="00AA7786"/>
    <w:rsid w:val="00AB0546"/>
    <w:rsid w:val="00AB1CBE"/>
    <w:rsid w:val="00AB2588"/>
    <w:rsid w:val="00AB2D85"/>
    <w:rsid w:val="00AB3C8F"/>
    <w:rsid w:val="00AB44EA"/>
    <w:rsid w:val="00AB7E3E"/>
    <w:rsid w:val="00AC29AE"/>
    <w:rsid w:val="00AC431E"/>
    <w:rsid w:val="00AC4514"/>
    <w:rsid w:val="00AC45A6"/>
    <w:rsid w:val="00AC4C3F"/>
    <w:rsid w:val="00AD18F6"/>
    <w:rsid w:val="00AD1A53"/>
    <w:rsid w:val="00AD1EA9"/>
    <w:rsid w:val="00AD3D64"/>
    <w:rsid w:val="00AD5804"/>
    <w:rsid w:val="00AE0AD7"/>
    <w:rsid w:val="00AE17A9"/>
    <w:rsid w:val="00AE4D5B"/>
    <w:rsid w:val="00AE7A0E"/>
    <w:rsid w:val="00AF2CB7"/>
    <w:rsid w:val="00AF4B3E"/>
    <w:rsid w:val="00AF715E"/>
    <w:rsid w:val="00AF7BD4"/>
    <w:rsid w:val="00B01508"/>
    <w:rsid w:val="00B0235C"/>
    <w:rsid w:val="00B02A7C"/>
    <w:rsid w:val="00B122F0"/>
    <w:rsid w:val="00B137E5"/>
    <w:rsid w:val="00B139DF"/>
    <w:rsid w:val="00B1621F"/>
    <w:rsid w:val="00B16A96"/>
    <w:rsid w:val="00B2175C"/>
    <w:rsid w:val="00B23071"/>
    <w:rsid w:val="00B253A5"/>
    <w:rsid w:val="00B2657B"/>
    <w:rsid w:val="00B26C1F"/>
    <w:rsid w:val="00B26F55"/>
    <w:rsid w:val="00B300E0"/>
    <w:rsid w:val="00B3057A"/>
    <w:rsid w:val="00B3227F"/>
    <w:rsid w:val="00B379B5"/>
    <w:rsid w:val="00B40A73"/>
    <w:rsid w:val="00B40C4E"/>
    <w:rsid w:val="00B4165E"/>
    <w:rsid w:val="00B41FD2"/>
    <w:rsid w:val="00B42E25"/>
    <w:rsid w:val="00B42F2F"/>
    <w:rsid w:val="00B43E13"/>
    <w:rsid w:val="00B52B81"/>
    <w:rsid w:val="00B5482F"/>
    <w:rsid w:val="00B6434D"/>
    <w:rsid w:val="00B7651B"/>
    <w:rsid w:val="00B812A2"/>
    <w:rsid w:val="00B86688"/>
    <w:rsid w:val="00B86FF7"/>
    <w:rsid w:val="00B908B5"/>
    <w:rsid w:val="00B916BF"/>
    <w:rsid w:val="00B95442"/>
    <w:rsid w:val="00B95821"/>
    <w:rsid w:val="00B96DB0"/>
    <w:rsid w:val="00BA0BAC"/>
    <w:rsid w:val="00BA22AB"/>
    <w:rsid w:val="00BA3CCD"/>
    <w:rsid w:val="00BA3D68"/>
    <w:rsid w:val="00BA6D00"/>
    <w:rsid w:val="00BA7C80"/>
    <w:rsid w:val="00BB048A"/>
    <w:rsid w:val="00BB4C6C"/>
    <w:rsid w:val="00BB7E4A"/>
    <w:rsid w:val="00BC004E"/>
    <w:rsid w:val="00BC2450"/>
    <w:rsid w:val="00BC27DB"/>
    <w:rsid w:val="00BC2890"/>
    <w:rsid w:val="00BC4767"/>
    <w:rsid w:val="00BC4771"/>
    <w:rsid w:val="00BC6A45"/>
    <w:rsid w:val="00BD41F2"/>
    <w:rsid w:val="00BD4612"/>
    <w:rsid w:val="00BD4A8C"/>
    <w:rsid w:val="00BE05DE"/>
    <w:rsid w:val="00BE092B"/>
    <w:rsid w:val="00BE2E5B"/>
    <w:rsid w:val="00BE4D40"/>
    <w:rsid w:val="00BE6CAF"/>
    <w:rsid w:val="00BE6D84"/>
    <w:rsid w:val="00BE7A6A"/>
    <w:rsid w:val="00BE7E6A"/>
    <w:rsid w:val="00BF02AF"/>
    <w:rsid w:val="00BF1A8D"/>
    <w:rsid w:val="00BF4905"/>
    <w:rsid w:val="00BF57D7"/>
    <w:rsid w:val="00BF6A53"/>
    <w:rsid w:val="00BF74E0"/>
    <w:rsid w:val="00C000D6"/>
    <w:rsid w:val="00C034A5"/>
    <w:rsid w:val="00C067E4"/>
    <w:rsid w:val="00C07638"/>
    <w:rsid w:val="00C0791F"/>
    <w:rsid w:val="00C1083A"/>
    <w:rsid w:val="00C117C4"/>
    <w:rsid w:val="00C12C7F"/>
    <w:rsid w:val="00C1431A"/>
    <w:rsid w:val="00C15327"/>
    <w:rsid w:val="00C16FC2"/>
    <w:rsid w:val="00C21B00"/>
    <w:rsid w:val="00C23B09"/>
    <w:rsid w:val="00C262CE"/>
    <w:rsid w:val="00C30713"/>
    <w:rsid w:val="00C30AE5"/>
    <w:rsid w:val="00C31B16"/>
    <w:rsid w:val="00C366D7"/>
    <w:rsid w:val="00C36CCA"/>
    <w:rsid w:val="00C3717E"/>
    <w:rsid w:val="00C37E55"/>
    <w:rsid w:val="00C425C5"/>
    <w:rsid w:val="00C42DCD"/>
    <w:rsid w:val="00C46214"/>
    <w:rsid w:val="00C51CED"/>
    <w:rsid w:val="00C5411F"/>
    <w:rsid w:val="00C557D9"/>
    <w:rsid w:val="00C57BCE"/>
    <w:rsid w:val="00C6203F"/>
    <w:rsid w:val="00C65183"/>
    <w:rsid w:val="00C70282"/>
    <w:rsid w:val="00C705BC"/>
    <w:rsid w:val="00C7184D"/>
    <w:rsid w:val="00C80E7A"/>
    <w:rsid w:val="00C82A9F"/>
    <w:rsid w:val="00C83C14"/>
    <w:rsid w:val="00C84898"/>
    <w:rsid w:val="00C8556D"/>
    <w:rsid w:val="00C862BA"/>
    <w:rsid w:val="00C93440"/>
    <w:rsid w:val="00C948BF"/>
    <w:rsid w:val="00C95756"/>
    <w:rsid w:val="00C97764"/>
    <w:rsid w:val="00CA2E64"/>
    <w:rsid w:val="00CA6548"/>
    <w:rsid w:val="00CB25A0"/>
    <w:rsid w:val="00CB3554"/>
    <w:rsid w:val="00CB4BB0"/>
    <w:rsid w:val="00CB5D04"/>
    <w:rsid w:val="00CB6196"/>
    <w:rsid w:val="00CB703C"/>
    <w:rsid w:val="00CB7DB2"/>
    <w:rsid w:val="00CC0141"/>
    <w:rsid w:val="00CC0F6B"/>
    <w:rsid w:val="00CC0F99"/>
    <w:rsid w:val="00CC4739"/>
    <w:rsid w:val="00CC5BDC"/>
    <w:rsid w:val="00CC5EBF"/>
    <w:rsid w:val="00CD063B"/>
    <w:rsid w:val="00CD0727"/>
    <w:rsid w:val="00CD3DF6"/>
    <w:rsid w:val="00CD7B8E"/>
    <w:rsid w:val="00CE1D4E"/>
    <w:rsid w:val="00CF24C5"/>
    <w:rsid w:val="00CF2840"/>
    <w:rsid w:val="00CF3F0A"/>
    <w:rsid w:val="00CF4900"/>
    <w:rsid w:val="00CF695D"/>
    <w:rsid w:val="00CF7C26"/>
    <w:rsid w:val="00D05614"/>
    <w:rsid w:val="00D11808"/>
    <w:rsid w:val="00D20FA6"/>
    <w:rsid w:val="00D254E5"/>
    <w:rsid w:val="00D269D8"/>
    <w:rsid w:val="00D3138D"/>
    <w:rsid w:val="00D331F0"/>
    <w:rsid w:val="00D4185D"/>
    <w:rsid w:val="00D42D52"/>
    <w:rsid w:val="00D4430D"/>
    <w:rsid w:val="00D4462F"/>
    <w:rsid w:val="00D44C02"/>
    <w:rsid w:val="00D4571F"/>
    <w:rsid w:val="00D47D16"/>
    <w:rsid w:val="00D50646"/>
    <w:rsid w:val="00D51BCD"/>
    <w:rsid w:val="00D51F06"/>
    <w:rsid w:val="00D5455B"/>
    <w:rsid w:val="00D54F83"/>
    <w:rsid w:val="00D55BF3"/>
    <w:rsid w:val="00D57341"/>
    <w:rsid w:val="00D57A61"/>
    <w:rsid w:val="00D64805"/>
    <w:rsid w:val="00D65713"/>
    <w:rsid w:val="00D7082F"/>
    <w:rsid w:val="00D70FA7"/>
    <w:rsid w:val="00D726FB"/>
    <w:rsid w:val="00D753DD"/>
    <w:rsid w:val="00D766E1"/>
    <w:rsid w:val="00D76EF0"/>
    <w:rsid w:val="00D77A6B"/>
    <w:rsid w:val="00D82E58"/>
    <w:rsid w:val="00D87E77"/>
    <w:rsid w:val="00D90150"/>
    <w:rsid w:val="00D90E2F"/>
    <w:rsid w:val="00D913D0"/>
    <w:rsid w:val="00D94210"/>
    <w:rsid w:val="00D94792"/>
    <w:rsid w:val="00DA1B9A"/>
    <w:rsid w:val="00DA7820"/>
    <w:rsid w:val="00DB001C"/>
    <w:rsid w:val="00DB144B"/>
    <w:rsid w:val="00DB32CF"/>
    <w:rsid w:val="00DB7D6A"/>
    <w:rsid w:val="00DC048E"/>
    <w:rsid w:val="00DC6769"/>
    <w:rsid w:val="00DC7F41"/>
    <w:rsid w:val="00DD280C"/>
    <w:rsid w:val="00DD4100"/>
    <w:rsid w:val="00DD6898"/>
    <w:rsid w:val="00DD77DA"/>
    <w:rsid w:val="00DE1DBF"/>
    <w:rsid w:val="00DE3166"/>
    <w:rsid w:val="00DE3DAE"/>
    <w:rsid w:val="00DE6EF5"/>
    <w:rsid w:val="00DF125A"/>
    <w:rsid w:val="00DF2492"/>
    <w:rsid w:val="00DF3C0C"/>
    <w:rsid w:val="00DF40F2"/>
    <w:rsid w:val="00DF49B6"/>
    <w:rsid w:val="00E069AE"/>
    <w:rsid w:val="00E07172"/>
    <w:rsid w:val="00E07203"/>
    <w:rsid w:val="00E07F89"/>
    <w:rsid w:val="00E21398"/>
    <w:rsid w:val="00E22739"/>
    <w:rsid w:val="00E249D0"/>
    <w:rsid w:val="00E26AE9"/>
    <w:rsid w:val="00E27C6C"/>
    <w:rsid w:val="00E33401"/>
    <w:rsid w:val="00E35F05"/>
    <w:rsid w:val="00E3606C"/>
    <w:rsid w:val="00E36794"/>
    <w:rsid w:val="00E4150D"/>
    <w:rsid w:val="00E41F72"/>
    <w:rsid w:val="00E4208B"/>
    <w:rsid w:val="00E44C89"/>
    <w:rsid w:val="00E4576D"/>
    <w:rsid w:val="00E45871"/>
    <w:rsid w:val="00E46A9A"/>
    <w:rsid w:val="00E50121"/>
    <w:rsid w:val="00E50273"/>
    <w:rsid w:val="00E508A0"/>
    <w:rsid w:val="00E51B5D"/>
    <w:rsid w:val="00E526E0"/>
    <w:rsid w:val="00E542F0"/>
    <w:rsid w:val="00E54F3B"/>
    <w:rsid w:val="00E608EF"/>
    <w:rsid w:val="00E61847"/>
    <w:rsid w:val="00E62371"/>
    <w:rsid w:val="00E626B7"/>
    <w:rsid w:val="00E6723C"/>
    <w:rsid w:val="00E7261A"/>
    <w:rsid w:val="00E7367B"/>
    <w:rsid w:val="00E740AF"/>
    <w:rsid w:val="00E75435"/>
    <w:rsid w:val="00E75520"/>
    <w:rsid w:val="00E84CAB"/>
    <w:rsid w:val="00E9108C"/>
    <w:rsid w:val="00E91AC5"/>
    <w:rsid w:val="00E921EF"/>
    <w:rsid w:val="00E95A34"/>
    <w:rsid w:val="00EA187A"/>
    <w:rsid w:val="00EA3719"/>
    <w:rsid w:val="00EA3F2B"/>
    <w:rsid w:val="00EA6148"/>
    <w:rsid w:val="00EA6219"/>
    <w:rsid w:val="00EA6D92"/>
    <w:rsid w:val="00EA7502"/>
    <w:rsid w:val="00EA759C"/>
    <w:rsid w:val="00EB1ADA"/>
    <w:rsid w:val="00EB3600"/>
    <w:rsid w:val="00EB5596"/>
    <w:rsid w:val="00EB6008"/>
    <w:rsid w:val="00EB6020"/>
    <w:rsid w:val="00EB7936"/>
    <w:rsid w:val="00EC00C7"/>
    <w:rsid w:val="00EC02E2"/>
    <w:rsid w:val="00EC067A"/>
    <w:rsid w:val="00EC476C"/>
    <w:rsid w:val="00EC6902"/>
    <w:rsid w:val="00EC69B7"/>
    <w:rsid w:val="00ED3C74"/>
    <w:rsid w:val="00ED726C"/>
    <w:rsid w:val="00EE065C"/>
    <w:rsid w:val="00EE1D21"/>
    <w:rsid w:val="00EE4970"/>
    <w:rsid w:val="00EE566C"/>
    <w:rsid w:val="00EE588E"/>
    <w:rsid w:val="00EE63AD"/>
    <w:rsid w:val="00EE6B8C"/>
    <w:rsid w:val="00EF015A"/>
    <w:rsid w:val="00EF0594"/>
    <w:rsid w:val="00EF2473"/>
    <w:rsid w:val="00EF6044"/>
    <w:rsid w:val="00F000A2"/>
    <w:rsid w:val="00F000C3"/>
    <w:rsid w:val="00F02E74"/>
    <w:rsid w:val="00F037D5"/>
    <w:rsid w:val="00F040AB"/>
    <w:rsid w:val="00F04187"/>
    <w:rsid w:val="00F0776C"/>
    <w:rsid w:val="00F079ED"/>
    <w:rsid w:val="00F10305"/>
    <w:rsid w:val="00F10508"/>
    <w:rsid w:val="00F1258A"/>
    <w:rsid w:val="00F20D83"/>
    <w:rsid w:val="00F24E5D"/>
    <w:rsid w:val="00F257A9"/>
    <w:rsid w:val="00F25AF5"/>
    <w:rsid w:val="00F31371"/>
    <w:rsid w:val="00F34438"/>
    <w:rsid w:val="00F35110"/>
    <w:rsid w:val="00F41DB8"/>
    <w:rsid w:val="00F4467E"/>
    <w:rsid w:val="00F446F9"/>
    <w:rsid w:val="00F47C38"/>
    <w:rsid w:val="00F47CB4"/>
    <w:rsid w:val="00F52258"/>
    <w:rsid w:val="00F5294E"/>
    <w:rsid w:val="00F54127"/>
    <w:rsid w:val="00F567F5"/>
    <w:rsid w:val="00F5728A"/>
    <w:rsid w:val="00F57F6C"/>
    <w:rsid w:val="00F62AC5"/>
    <w:rsid w:val="00F6392E"/>
    <w:rsid w:val="00F64746"/>
    <w:rsid w:val="00F666AE"/>
    <w:rsid w:val="00F67312"/>
    <w:rsid w:val="00F67806"/>
    <w:rsid w:val="00F745D5"/>
    <w:rsid w:val="00F749B2"/>
    <w:rsid w:val="00F767ED"/>
    <w:rsid w:val="00F777DC"/>
    <w:rsid w:val="00F830A4"/>
    <w:rsid w:val="00F851FF"/>
    <w:rsid w:val="00F856F0"/>
    <w:rsid w:val="00F87E79"/>
    <w:rsid w:val="00F9063C"/>
    <w:rsid w:val="00F91231"/>
    <w:rsid w:val="00F92DED"/>
    <w:rsid w:val="00F96FB5"/>
    <w:rsid w:val="00F97ED3"/>
    <w:rsid w:val="00FA0095"/>
    <w:rsid w:val="00FA1124"/>
    <w:rsid w:val="00FA196C"/>
    <w:rsid w:val="00FA1F13"/>
    <w:rsid w:val="00FA2251"/>
    <w:rsid w:val="00FA3806"/>
    <w:rsid w:val="00FA3BD3"/>
    <w:rsid w:val="00FB19E1"/>
    <w:rsid w:val="00FB326E"/>
    <w:rsid w:val="00FB56FA"/>
    <w:rsid w:val="00FB5AF0"/>
    <w:rsid w:val="00FB5C29"/>
    <w:rsid w:val="00FB5F4C"/>
    <w:rsid w:val="00FC375C"/>
    <w:rsid w:val="00FC44CC"/>
    <w:rsid w:val="00FD3130"/>
    <w:rsid w:val="00FD3A8D"/>
    <w:rsid w:val="00FD3D17"/>
    <w:rsid w:val="00FD41B7"/>
    <w:rsid w:val="00FD6B50"/>
    <w:rsid w:val="00FE194B"/>
    <w:rsid w:val="00FE2D3C"/>
    <w:rsid w:val="00FE3687"/>
    <w:rsid w:val="00FE3900"/>
    <w:rsid w:val="00FE44F0"/>
    <w:rsid w:val="00FE4CA7"/>
    <w:rsid w:val="00FF072D"/>
    <w:rsid w:val="00FF10F0"/>
    <w:rsid w:val="00FF2151"/>
    <w:rsid w:val="00FF3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BDE8D"/>
  <w15:chartTrackingRefBased/>
  <w15:docId w15:val="{B86246E8-0033-4B1F-BD2D-8413207F7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66C"/>
  </w:style>
  <w:style w:type="paragraph" w:styleId="Heading1">
    <w:name w:val="heading 1"/>
    <w:basedOn w:val="Normal"/>
    <w:next w:val="Normal"/>
    <w:link w:val="Heading1Char"/>
    <w:uiPriority w:val="9"/>
    <w:qFormat/>
    <w:rsid w:val="00F912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12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12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12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12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12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2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2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2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2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12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12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12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12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12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2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2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231"/>
    <w:rPr>
      <w:rFonts w:eastAsiaTheme="majorEastAsia" w:cstheme="majorBidi"/>
      <w:color w:val="272727" w:themeColor="text1" w:themeTint="D8"/>
    </w:rPr>
  </w:style>
  <w:style w:type="paragraph" w:styleId="Title">
    <w:name w:val="Title"/>
    <w:basedOn w:val="Normal"/>
    <w:next w:val="Normal"/>
    <w:link w:val="TitleChar"/>
    <w:uiPriority w:val="10"/>
    <w:qFormat/>
    <w:rsid w:val="00F91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2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2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2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231"/>
    <w:pPr>
      <w:spacing w:before="160"/>
      <w:jc w:val="center"/>
    </w:pPr>
    <w:rPr>
      <w:i/>
      <w:iCs/>
      <w:color w:val="404040" w:themeColor="text1" w:themeTint="BF"/>
    </w:rPr>
  </w:style>
  <w:style w:type="character" w:customStyle="1" w:styleId="QuoteChar">
    <w:name w:val="Quote Char"/>
    <w:basedOn w:val="DefaultParagraphFont"/>
    <w:link w:val="Quote"/>
    <w:uiPriority w:val="29"/>
    <w:rsid w:val="00F91231"/>
    <w:rPr>
      <w:i/>
      <w:iCs/>
      <w:color w:val="404040" w:themeColor="text1" w:themeTint="BF"/>
    </w:rPr>
  </w:style>
  <w:style w:type="paragraph" w:styleId="ListParagraph">
    <w:name w:val="List Paragraph"/>
    <w:basedOn w:val="Normal"/>
    <w:uiPriority w:val="34"/>
    <w:qFormat/>
    <w:rsid w:val="00F91231"/>
    <w:pPr>
      <w:ind w:left="720"/>
      <w:contextualSpacing/>
    </w:pPr>
  </w:style>
  <w:style w:type="character" w:styleId="IntenseEmphasis">
    <w:name w:val="Intense Emphasis"/>
    <w:basedOn w:val="DefaultParagraphFont"/>
    <w:uiPriority w:val="21"/>
    <w:qFormat/>
    <w:rsid w:val="00F91231"/>
    <w:rPr>
      <w:i/>
      <w:iCs/>
      <w:color w:val="2F5496" w:themeColor="accent1" w:themeShade="BF"/>
    </w:rPr>
  </w:style>
  <w:style w:type="paragraph" w:styleId="IntenseQuote">
    <w:name w:val="Intense Quote"/>
    <w:basedOn w:val="Normal"/>
    <w:next w:val="Normal"/>
    <w:link w:val="IntenseQuoteChar"/>
    <w:uiPriority w:val="30"/>
    <w:qFormat/>
    <w:rsid w:val="00F912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1231"/>
    <w:rPr>
      <w:i/>
      <w:iCs/>
      <w:color w:val="2F5496" w:themeColor="accent1" w:themeShade="BF"/>
    </w:rPr>
  </w:style>
  <w:style w:type="character" w:styleId="IntenseReference">
    <w:name w:val="Intense Reference"/>
    <w:basedOn w:val="DefaultParagraphFont"/>
    <w:uiPriority w:val="32"/>
    <w:qFormat/>
    <w:rsid w:val="00F91231"/>
    <w:rPr>
      <w:b/>
      <w:bCs/>
      <w:smallCaps/>
      <w:color w:val="2F5496" w:themeColor="accent1" w:themeShade="BF"/>
      <w:spacing w:val="5"/>
    </w:rPr>
  </w:style>
  <w:style w:type="paragraph" w:styleId="Header">
    <w:name w:val="header"/>
    <w:basedOn w:val="Normal"/>
    <w:link w:val="HeaderChar"/>
    <w:uiPriority w:val="99"/>
    <w:unhideWhenUsed/>
    <w:rsid w:val="00753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446"/>
  </w:style>
  <w:style w:type="paragraph" w:styleId="Footer">
    <w:name w:val="footer"/>
    <w:basedOn w:val="Normal"/>
    <w:link w:val="FooterChar"/>
    <w:uiPriority w:val="99"/>
    <w:unhideWhenUsed/>
    <w:rsid w:val="00753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1680</TotalTime>
  <Pages>15</Pages>
  <Words>3141</Words>
  <Characters>17906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Jakob McClain</dc:creator>
  <cp:keywords/>
  <dc:description/>
  <cp:lastModifiedBy>Jakob McClain</cp:lastModifiedBy>
  <cp:revision>1015</cp:revision>
  <dcterms:created xsi:type="dcterms:W3CDTF">2025-10-05T01:47:00Z</dcterms:created>
  <dcterms:modified xsi:type="dcterms:W3CDTF">2026-08-21T00:14:00Z</dcterms:modified>
</cp:coreProperties>
</file>